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CFE55" w14:textId="21F5D8E7" w:rsidR="00D10FF6" w:rsidRPr="00EC00BA" w:rsidRDefault="00D10FF6" w:rsidP="000F2D4F">
      <w:pPr>
        <w:pStyle w:val="Subtitle"/>
        <w:spacing w:line="240" w:lineRule="auto"/>
        <w:rPr>
          <w:rFonts w:ascii="Times New Roman" w:hAnsi="Times New Roman" w:cs="Times New Roman"/>
          <w:smallCaps/>
          <w:sz w:val="24"/>
          <w:szCs w:val="24"/>
        </w:rPr>
      </w:pPr>
    </w:p>
    <w:p w14:paraId="6D43C6A4" w14:textId="463F3E56" w:rsidR="00125274" w:rsidRPr="00EC00BA" w:rsidRDefault="1592D2DB" w:rsidP="1592D2DB">
      <w:pPr>
        <w:pStyle w:val="Subtitle"/>
        <w:numPr>
          <w:ilvl w:val="0"/>
          <w:numId w:val="59"/>
        </w:numPr>
        <w:spacing w:line="240" w:lineRule="auto"/>
        <w:jc w:val="center"/>
        <w:rPr>
          <w:rFonts w:ascii="Times New Roman" w:hAnsi="Times New Roman" w:cs="Times New Roman"/>
          <w:b/>
          <w:bCs/>
          <w:smallCaps/>
          <w:sz w:val="24"/>
          <w:szCs w:val="24"/>
        </w:rPr>
      </w:pPr>
      <w:r w:rsidRPr="1592D2DB">
        <w:rPr>
          <w:rFonts w:ascii="Times New Roman" w:hAnsi="Times New Roman" w:cs="Times New Roman"/>
          <w:b/>
          <w:bCs/>
          <w:smallCaps/>
          <w:sz w:val="24"/>
          <w:szCs w:val="24"/>
        </w:rPr>
        <w:t xml:space="preserve">TIEKĖJO KVALIFIKACIJOS REIKALAVIMAI </w:t>
      </w:r>
    </w:p>
    <w:p w14:paraId="5C28629C" w14:textId="3D13BB04" w:rsidR="00125274" w:rsidRPr="00EC00BA" w:rsidRDefault="1592D2DB" w:rsidP="1592D2DB">
      <w:pPr>
        <w:numPr>
          <w:ilvl w:val="0"/>
          <w:numId w:val="25"/>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145BDD35" w14:textId="17074BF9" w:rsidR="00125274" w:rsidRPr="00EC00BA" w:rsidRDefault="1592D2DB" w:rsidP="1592D2DB">
      <w:pPr>
        <w:numPr>
          <w:ilvl w:val="0"/>
          <w:numId w:val="25"/>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color w:val="000000" w:themeColor="text1"/>
          <w:sz w:val="24"/>
          <w:szCs w:val="24"/>
          <w:lang w:eastAsia="en-US"/>
        </w:rPr>
        <w:t xml:space="preserve">Jei pasiūlymas teikiamas ūkio subjektų grupės jungtinės veiklos sutarties pagrindu, bent vienas ūkio subjektų grupės narys arba visi ūkio subjektų grupės nariai kartu </w:t>
      </w:r>
      <w:r w:rsidRPr="1592D2DB">
        <w:rPr>
          <w:rFonts w:ascii="Times New Roman" w:eastAsia="Calibri" w:hAnsi="Times New Roman" w:cs="Times New Roman"/>
          <w:sz w:val="24"/>
          <w:szCs w:val="24"/>
          <w:lang w:eastAsia="en-US"/>
        </w:rPr>
        <w:t>turi atitikti 1 lentelėje nustatytus reikalavimus ir pateikti nurodytus dokumentus.</w:t>
      </w:r>
    </w:p>
    <w:p w14:paraId="448C11AE" w14:textId="77777777" w:rsidR="00125274" w:rsidRPr="00EC00BA" w:rsidRDefault="1592D2DB" w:rsidP="1592D2DB">
      <w:pPr>
        <w:numPr>
          <w:ilvl w:val="0"/>
          <w:numId w:val="25"/>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45492C31" w14:textId="194C2B31" w:rsidR="00827802" w:rsidRPr="00EC00BA" w:rsidRDefault="1592D2DB" w:rsidP="1592D2DB">
      <w:pPr>
        <w:numPr>
          <w:ilvl w:val="0"/>
          <w:numId w:val="25"/>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Tiekėjui nustatomi kvalifikacijos reikalavimai:</w:t>
      </w:r>
    </w:p>
    <w:p w14:paraId="0A290688" w14:textId="5BBB995E" w:rsidR="00A30F79" w:rsidRPr="00361FE1" w:rsidRDefault="1592D2DB" w:rsidP="1592D2DB">
      <w:pPr>
        <w:pStyle w:val="ListParagraph"/>
        <w:tabs>
          <w:tab w:val="left" w:pos="709"/>
        </w:tabs>
        <w:spacing w:after="0" w:line="240" w:lineRule="auto"/>
        <w:ind w:hanging="720"/>
        <w:rPr>
          <w:rFonts w:ascii="Times New Roman" w:hAnsi="Times New Roman" w:cs="Times New Roman"/>
        </w:rPr>
      </w:pPr>
      <w:r w:rsidRPr="1592D2DB">
        <w:rPr>
          <w:rFonts w:ascii="Times New Roman" w:hAnsi="Times New Roman" w:cs="Times New Roman"/>
          <w:b/>
          <w:bCs/>
        </w:rPr>
        <w:t xml:space="preserve">1 lentelė. </w:t>
      </w:r>
      <w:r w:rsidRPr="1592D2DB">
        <w:rPr>
          <w:rFonts w:ascii="Times New Roman" w:hAnsi="Times New Roman" w:cs="Times New Roman"/>
        </w:rPr>
        <w:t>Tiekėjo kvalifikacijos reikalavimai ir juos įrodantys dokumentai</w:t>
      </w:r>
    </w:p>
    <w:tbl>
      <w:tblPr>
        <w:tblStyle w:val="Lentelstinklelis3"/>
        <w:tblW w:w="0" w:type="auto"/>
        <w:tblLook w:val="04A0" w:firstRow="1" w:lastRow="0" w:firstColumn="1" w:lastColumn="0" w:noHBand="0" w:noVBand="1"/>
      </w:tblPr>
      <w:tblGrid>
        <w:gridCol w:w="756"/>
        <w:gridCol w:w="3954"/>
        <w:gridCol w:w="4918"/>
      </w:tblGrid>
      <w:tr w:rsidR="00361FE1" w:rsidRPr="00361FE1" w14:paraId="1A2C12BF" w14:textId="77777777" w:rsidTr="1592D2DB">
        <w:tc>
          <w:tcPr>
            <w:tcW w:w="756" w:type="dxa"/>
          </w:tcPr>
          <w:p w14:paraId="0A3F052B" w14:textId="77777777" w:rsidR="00361FE1" w:rsidRPr="00361FE1"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Eil. Nr.</w:t>
            </w:r>
          </w:p>
        </w:tc>
        <w:tc>
          <w:tcPr>
            <w:tcW w:w="3954" w:type="dxa"/>
          </w:tcPr>
          <w:p w14:paraId="2EB60037" w14:textId="77777777" w:rsidR="00361FE1"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Kvalifikacijos reikalavimai</w:t>
            </w:r>
          </w:p>
        </w:tc>
        <w:tc>
          <w:tcPr>
            <w:tcW w:w="4918" w:type="dxa"/>
          </w:tcPr>
          <w:p w14:paraId="1732FD4C" w14:textId="77777777" w:rsidR="00361FE1"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Kvalifikacijos reikalavimus įrodantys dokumentai</w:t>
            </w:r>
          </w:p>
        </w:tc>
      </w:tr>
      <w:tr w:rsidR="00632781" w:rsidRPr="00361FE1" w14:paraId="58B9039A" w14:textId="77777777" w:rsidTr="1592D2DB">
        <w:tc>
          <w:tcPr>
            <w:tcW w:w="9628" w:type="dxa"/>
            <w:gridSpan w:val="3"/>
          </w:tcPr>
          <w:p w14:paraId="592AC449" w14:textId="6C466EDC" w:rsidR="00632781" w:rsidRPr="00361FE1"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Techninio ir profesinio pajėgumo reikalavimai</w:t>
            </w:r>
          </w:p>
        </w:tc>
      </w:tr>
      <w:tr w:rsidR="00E74195" w:rsidRPr="00361FE1" w14:paraId="7FE71F44" w14:textId="77777777" w:rsidTr="1592D2DB">
        <w:tc>
          <w:tcPr>
            <w:tcW w:w="756" w:type="dxa"/>
          </w:tcPr>
          <w:p w14:paraId="27D7DD77" w14:textId="77777777" w:rsidR="00E7419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1.</w:t>
            </w:r>
          </w:p>
        </w:tc>
        <w:tc>
          <w:tcPr>
            <w:tcW w:w="3954" w:type="dxa"/>
          </w:tcPr>
          <w:p w14:paraId="1F57DAED" w14:textId="0F0B4286" w:rsidR="00E74195" w:rsidRPr="00361FE1" w:rsidRDefault="1592D2DB" w:rsidP="00C31C9E">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Tiekėjas per paskutinius 3 (trejus) metus iki pasiūlymo pateikimo termino pabaigos yra tinkamai įvykdęs arba vykdo ne mažiau kaip 1 (vieną) </w:t>
            </w:r>
            <w:r w:rsidR="006B75C5">
              <w:rPr>
                <w:rFonts w:ascii="Times New Roman" w:eastAsia="Calibri" w:hAnsi="Times New Roman" w:cs="Times New Roman"/>
                <w:sz w:val="24"/>
                <w:szCs w:val="24"/>
              </w:rPr>
              <w:t>duomenų perdavimo tinklo įrangos</w:t>
            </w:r>
            <w:r w:rsidR="00C83638">
              <w:rPr>
                <w:rFonts w:ascii="Times New Roman" w:eastAsia="Calibri" w:hAnsi="Times New Roman" w:cs="Times New Roman"/>
                <w:sz w:val="24"/>
                <w:szCs w:val="24"/>
              </w:rPr>
              <w:t xml:space="preserve"> </w:t>
            </w:r>
            <w:r w:rsidR="006B75C5">
              <w:rPr>
                <w:rFonts w:ascii="Times New Roman" w:eastAsia="Calibri" w:hAnsi="Times New Roman" w:cs="Times New Roman"/>
                <w:sz w:val="24"/>
                <w:szCs w:val="24"/>
              </w:rPr>
              <w:t xml:space="preserve">pardavimo </w:t>
            </w:r>
            <w:r w:rsidR="00C83638">
              <w:rPr>
                <w:rFonts w:ascii="Times New Roman" w:eastAsia="Calibri" w:hAnsi="Times New Roman" w:cs="Times New Roman"/>
                <w:sz w:val="24"/>
                <w:szCs w:val="24"/>
              </w:rPr>
              <w:t>ar priežiūros (techninio aptarnavimo)</w:t>
            </w:r>
            <w:r w:rsidR="006B75C5">
              <w:rPr>
                <w:rFonts w:ascii="Times New Roman" w:eastAsia="Calibri" w:hAnsi="Times New Roman" w:cs="Times New Roman"/>
                <w:sz w:val="24"/>
                <w:szCs w:val="24"/>
              </w:rPr>
              <w:t>, ar garantinio palaikymo</w:t>
            </w:r>
            <w:r w:rsidR="00C83638">
              <w:rPr>
                <w:rFonts w:ascii="Times New Roman" w:eastAsia="Calibri" w:hAnsi="Times New Roman" w:cs="Times New Roman"/>
                <w:sz w:val="24"/>
                <w:szCs w:val="24"/>
              </w:rPr>
              <w:t xml:space="preserve"> paslaugų </w:t>
            </w:r>
            <w:r w:rsidR="00C77A19">
              <w:rPr>
                <w:rFonts w:ascii="Times New Roman" w:eastAsia="Times New Roman" w:hAnsi="Times New Roman" w:cs="Times New Roman"/>
                <w:sz w:val="24"/>
                <w:szCs w:val="24"/>
                <w:lang w:bidi="en-US"/>
              </w:rPr>
              <w:t>sutartį ir</w:t>
            </w:r>
            <w:r w:rsidRPr="1592D2DB">
              <w:rPr>
                <w:rFonts w:ascii="Times New Roman" w:eastAsia="Calibri" w:hAnsi="Times New Roman" w:cs="Times New Roman"/>
                <w:sz w:val="24"/>
                <w:szCs w:val="24"/>
                <w:lang w:eastAsia="en-US"/>
              </w:rPr>
              <w:t xml:space="preserve"> tokios sutarties (ar jos dalies) vertė turi būti ne mažesnė kaip </w:t>
            </w:r>
            <w:r w:rsidR="00F63776">
              <w:rPr>
                <w:rFonts w:ascii="Times New Roman" w:eastAsia="Calibri" w:hAnsi="Times New Roman" w:cs="Times New Roman"/>
                <w:sz w:val="24"/>
                <w:szCs w:val="24"/>
                <w:lang w:eastAsia="en-US"/>
              </w:rPr>
              <w:t>4</w:t>
            </w:r>
            <w:r w:rsidRPr="1592D2DB">
              <w:rPr>
                <w:rFonts w:ascii="Times New Roman" w:eastAsia="Calibri" w:hAnsi="Times New Roman" w:cs="Times New Roman"/>
                <w:sz w:val="24"/>
                <w:szCs w:val="24"/>
                <w:lang w:eastAsia="en-US"/>
              </w:rPr>
              <w:t>0 000,00 (</w:t>
            </w:r>
            <w:r w:rsidR="00F63776">
              <w:rPr>
                <w:rFonts w:ascii="Times New Roman" w:eastAsia="Calibri" w:hAnsi="Times New Roman" w:cs="Times New Roman"/>
                <w:sz w:val="24"/>
                <w:szCs w:val="24"/>
                <w:lang w:eastAsia="en-US"/>
              </w:rPr>
              <w:t>keturiasdešimt</w:t>
            </w:r>
            <w:r w:rsidRPr="1592D2DB">
              <w:rPr>
                <w:rFonts w:ascii="Times New Roman" w:eastAsia="Calibri" w:hAnsi="Times New Roman" w:cs="Times New Roman"/>
                <w:sz w:val="24"/>
                <w:szCs w:val="24"/>
                <w:lang w:eastAsia="en-US"/>
              </w:rPr>
              <w:t xml:space="preserve"> tūkstančių) Eur (arba ekvivalentu kita valiuta) be PVM (neįskaitant subtiekėjų ar partnerių suteiktų paslaugų), </w:t>
            </w:r>
            <w:r w:rsidRPr="1592D2DB">
              <w:rPr>
                <w:rFonts w:ascii="Times New Roman" w:eastAsia="Calibri" w:hAnsi="Times New Roman" w:cs="Times New Roman"/>
                <w:color w:val="000000" w:themeColor="text1"/>
                <w:sz w:val="24"/>
                <w:szCs w:val="24"/>
              </w:rPr>
              <w:t>(jeigu teikiama informacija apie sutartį, kuri dar yra vykdoma, laikoma, kad reikalaujama patirtis atitinka keliamą reikalavimą, jei pagal vykdomą sutartį suteiktų paslaugų vertė yra ne mažesnė kaip nurodyta šiame punkte)</w:t>
            </w:r>
            <w:r w:rsidR="00C31C9E">
              <w:rPr>
                <w:rFonts w:ascii="Times New Roman" w:eastAsia="Calibri" w:hAnsi="Times New Roman" w:cs="Times New Roman"/>
                <w:sz w:val="24"/>
                <w:szCs w:val="24"/>
                <w:lang w:eastAsia="en-US"/>
              </w:rPr>
              <w:t>.</w:t>
            </w:r>
          </w:p>
        </w:tc>
        <w:tc>
          <w:tcPr>
            <w:tcW w:w="4918" w:type="dxa"/>
          </w:tcPr>
          <w:p w14:paraId="4E7DD862" w14:textId="038CD6C1"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Teikiamas per paskutinius 3 (trejus) metus</w:t>
            </w:r>
            <w:r w:rsidRPr="1592D2DB">
              <w:rPr>
                <w:rFonts w:ascii="Calibri" w:eastAsia="Calibri" w:hAnsi="Calibri" w:cs="Times New Roman"/>
                <w:sz w:val="24"/>
                <w:szCs w:val="24"/>
                <w:lang w:eastAsia="en-US"/>
              </w:rPr>
              <w:t xml:space="preserve"> </w:t>
            </w:r>
            <w:r w:rsidRPr="1592D2DB">
              <w:rPr>
                <w:rFonts w:ascii="Times New Roman" w:eastAsia="Calibri" w:hAnsi="Times New Roman" w:cs="Times New Roman"/>
                <w:sz w:val="24"/>
                <w:szCs w:val="24"/>
                <w:lang w:eastAsia="en-US"/>
              </w:rPr>
              <w:t>įvykdytų arba vykdomų sutarčių* sąrašas, užpildant Specialiųjų sąlygų 7 priedo „</w:t>
            </w:r>
            <w:r w:rsidRPr="1592D2DB">
              <w:rPr>
                <w:rFonts w:ascii="Times New Roman" w:eastAsia="Calibri" w:hAnsi="Times New Roman" w:cs="Times New Roman"/>
                <w:i/>
                <w:iCs/>
                <w:sz w:val="24"/>
                <w:szCs w:val="24"/>
                <w:lang w:eastAsia="en-US"/>
              </w:rPr>
              <w:t>Tiekėjo įvykdytų sutarčių sąrašas</w:t>
            </w:r>
            <w:r w:rsidR="008D2726">
              <w:rPr>
                <w:rFonts w:ascii="Times New Roman" w:eastAsia="Calibri" w:hAnsi="Times New Roman" w:cs="Times New Roman"/>
                <w:i/>
                <w:iCs/>
                <w:sz w:val="24"/>
                <w:szCs w:val="24"/>
                <w:lang w:eastAsia="en-US"/>
              </w:rPr>
              <w:t xml:space="preserve"> ir kiti duomenys</w:t>
            </w:r>
            <w:r w:rsidRPr="1592D2DB">
              <w:rPr>
                <w:rFonts w:ascii="Times New Roman" w:eastAsia="Calibri" w:hAnsi="Times New Roman" w:cs="Times New Roman"/>
                <w:sz w:val="24"/>
                <w:szCs w:val="24"/>
                <w:lang w:eastAsia="en-US"/>
              </w:rPr>
              <w:t>“ formą, kurioje turi nurodyti:</w:t>
            </w:r>
          </w:p>
          <w:p w14:paraId="4CE2F860" w14:textId="77777777" w:rsidR="00E74195" w:rsidRPr="00811DFB"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sz w:val="24"/>
                <w:szCs w:val="24"/>
                <w:lang w:eastAsia="en-US"/>
              </w:rPr>
              <w:t xml:space="preserve">a) užsakovą </w:t>
            </w:r>
            <w:r w:rsidRPr="1592D2DB">
              <w:rPr>
                <w:rFonts w:ascii="Times New Roman" w:eastAsia="Calibri" w:hAnsi="Times New Roman" w:cs="Times New Roman"/>
                <w:i/>
                <w:iCs/>
                <w:sz w:val="24"/>
                <w:szCs w:val="24"/>
                <w:lang w:eastAsia="en-US"/>
              </w:rPr>
              <w:t>(įmonės / įstaigos / organizacijos pavadinimą, adresą, telefoną, kontaktinį asmenį);</w:t>
            </w:r>
          </w:p>
          <w:p w14:paraId="3A5F4D5F"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b) sutarties vertę;</w:t>
            </w:r>
          </w:p>
          <w:p w14:paraId="75280ED3"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c) sutarties aprašymą </w:t>
            </w:r>
            <w:r w:rsidRPr="1592D2DB">
              <w:rPr>
                <w:rFonts w:ascii="Times New Roman" w:eastAsia="Calibri" w:hAnsi="Times New Roman" w:cs="Times New Roman"/>
                <w:i/>
                <w:iCs/>
                <w:sz w:val="24"/>
                <w:szCs w:val="24"/>
                <w:lang w:eastAsia="en-US"/>
              </w:rPr>
              <w:t>(sutarties (jos dalies) objekto pavadinimą ir aprašymą);</w:t>
            </w:r>
          </w:p>
          <w:p w14:paraId="1CCDA246" w14:textId="4D1769BA"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d) sutarties (jos dalies) datą (metai ir mėnuo);</w:t>
            </w:r>
          </w:p>
          <w:p w14:paraId="17D72762"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e) informaciją ar paslaugos buvo suteiktos pagal pirkimo sutarties vykdymą reglamentuojančių teisės aktų bei sutarties reikalavimus.</w:t>
            </w:r>
          </w:p>
          <w:p w14:paraId="340E86CF"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Perkančiajai organizacijai kilus įtarimų dėl pateiktos informacijos apie tiekėjo įvykdytą (-</w:t>
            </w:r>
            <w:proofErr w:type="spellStart"/>
            <w:r w:rsidRPr="1592D2DB">
              <w:rPr>
                <w:rFonts w:ascii="Times New Roman" w:eastAsia="Calibri" w:hAnsi="Times New Roman" w:cs="Times New Roman"/>
                <w:sz w:val="24"/>
                <w:szCs w:val="24"/>
                <w:lang w:eastAsia="en-US"/>
              </w:rPr>
              <w:t>as</w:t>
            </w:r>
            <w:proofErr w:type="spellEnd"/>
            <w:r w:rsidRPr="1592D2DB">
              <w:rPr>
                <w:rFonts w:ascii="Times New Roman" w:eastAsia="Calibri" w:hAnsi="Times New Roman" w:cs="Times New Roman"/>
                <w:sz w:val="24"/>
                <w:szCs w:val="24"/>
                <w:lang w:eastAsia="en-US"/>
              </w:rPr>
              <w:t>) sutartį (-</w:t>
            </w:r>
            <w:proofErr w:type="spellStart"/>
            <w:r w:rsidRPr="1592D2DB">
              <w:rPr>
                <w:rFonts w:ascii="Times New Roman" w:eastAsia="Calibri" w:hAnsi="Times New Roman" w:cs="Times New Roman"/>
                <w:sz w:val="24"/>
                <w:szCs w:val="24"/>
                <w:lang w:eastAsia="en-US"/>
              </w:rPr>
              <w:t>is</w:t>
            </w:r>
            <w:proofErr w:type="spellEnd"/>
            <w:r w:rsidRPr="1592D2DB">
              <w:rPr>
                <w:rFonts w:ascii="Times New Roman" w:eastAsia="Calibri" w:hAnsi="Times New Roman" w:cs="Times New Roman"/>
                <w:sz w:val="24"/>
                <w:szCs w:val="24"/>
                <w:lang w:eastAsia="en-US"/>
              </w:rPr>
              <w:t xml:space="preserve">),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11">
              <w:r w:rsidRPr="1592D2DB">
                <w:rPr>
                  <w:rFonts w:ascii="Times New Roman" w:eastAsia="Calibri" w:hAnsi="Times New Roman" w:cs="Times New Roman"/>
                  <w:color w:val="0000FF"/>
                  <w:sz w:val="24"/>
                  <w:szCs w:val="24"/>
                  <w:u w:val="single"/>
                  <w:lang w:eastAsia="en-US"/>
                </w:rPr>
                <w:t>https://cvpp.eviesiejipirkimai.lt/</w:t>
              </w:r>
            </w:hyperlink>
            <w:r w:rsidRPr="1592D2DB">
              <w:rPr>
                <w:rFonts w:ascii="Times New Roman" w:eastAsia="Calibri" w:hAnsi="Times New Roman" w:cs="Times New Roman"/>
                <w:sz w:val="24"/>
                <w:szCs w:val="24"/>
                <w:lang w:eastAsia="en-US"/>
              </w:rPr>
              <w:t>, jeigu sutartis paviešinta. Jei sutarties kopija negali būti pateikta dėl informacijos, kuri yra tiekėjo komercinė (gamybinė) paslaptis, gali būti pateikiamas sutarties išrašas, kuriame privalo būti ši informacija: sutarties sudarymo data, sutarties numeris (jeigu yra), sutarties šalys, sutarties objektas ir sutarties vertė bei informaciją apie tinkamą sutarties vykdymą.</w:t>
            </w:r>
          </w:p>
          <w:p w14:paraId="2C56937C"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lastRenderedPageBreak/>
              <w:t>Jei tiekėjas teikia informaciją apie šiuo metu vykdomą sutartį, laikoma, kad jo patirtis atitinka reikalavimą, jeigu tiekėjas pateikia užsakovo (-</w:t>
            </w:r>
            <w:proofErr w:type="spellStart"/>
            <w:r w:rsidRPr="1592D2DB">
              <w:rPr>
                <w:rFonts w:ascii="Times New Roman" w:eastAsia="Calibri" w:hAnsi="Times New Roman" w:cs="Times New Roman"/>
                <w:sz w:val="24"/>
                <w:szCs w:val="24"/>
                <w:lang w:eastAsia="en-US"/>
              </w:rPr>
              <w:t>vų</w:t>
            </w:r>
            <w:proofErr w:type="spellEnd"/>
            <w:r w:rsidRPr="1592D2DB">
              <w:rPr>
                <w:rFonts w:ascii="Times New Roman" w:eastAsia="Calibri" w:hAnsi="Times New Roman" w:cs="Times New Roman"/>
                <w:sz w:val="24"/>
                <w:szCs w:val="24"/>
                <w:lang w:eastAsia="en-US"/>
              </w:rPr>
              <w:t>) pasirašytus perdavimo – priėmimo aktą (-</w:t>
            </w:r>
            <w:proofErr w:type="spellStart"/>
            <w:r w:rsidRPr="1592D2DB">
              <w:rPr>
                <w:rFonts w:ascii="Times New Roman" w:eastAsia="Calibri" w:hAnsi="Times New Roman" w:cs="Times New Roman"/>
                <w:sz w:val="24"/>
                <w:szCs w:val="24"/>
                <w:lang w:eastAsia="en-US"/>
              </w:rPr>
              <w:t>us</w:t>
            </w:r>
            <w:proofErr w:type="spellEnd"/>
            <w:r w:rsidRPr="1592D2DB">
              <w:rPr>
                <w:rFonts w:ascii="Times New Roman" w:eastAsia="Calibri" w:hAnsi="Times New Roman" w:cs="Times New Roman"/>
                <w:sz w:val="24"/>
                <w:szCs w:val="24"/>
                <w:lang w:eastAsia="en-US"/>
              </w:rPr>
              <w:t xml:space="preserve">), įrodančius tinkamą sutarties, kurios objektas susijęs su šio pirkimo objektu, atlikimą. Perkančioji organizacija, siekdama patikslinti pateiktą informaciją, pasilieka teisę be išankstinio įspėjimo susisiekti su nurodytu užsakovu. </w:t>
            </w:r>
          </w:p>
          <w:p w14:paraId="4B5E68CB" w14:textId="5B5FAC23" w:rsidR="00E74195" w:rsidRPr="00361FE1" w:rsidRDefault="1592D2DB" w:rsidP="1592D2DB">
            <w:pPr>
              <w:spacing w:after="0" w:line="240" w:lineRule="auto"/>
              <w:jc w:val="both"/>
              <w:rPr>
                <w:rFonts w:ascii="Times New Roman" w:eastAsia="Times New Roman" w:hAnsi="Times New Roman" w:cs="Times New Roman"/>
                <w:sz w:val="24"/>
                <w:szCs w:val="24"/>
                <w:lang w:eastAsia="en-US"/>
              </w:rPr>
            </w:pPr>
            <w:r w:rsidRPr="1592D2DB">
              <w:rPr>
                <w:rFonts w:ascii="Times New Roman" w:eastAsia="Calibri" w:hAnsi="Times New Roman" w:cs="Times New Roman"/>
                <w:i/>
                <w:iCs/>
                <w:sz w:val="24"/>
                <w:szCs w:val="24"/>
                <w:lang w:eastAsia="en-US"/>
              </w:rPr>
              <w:t xml:space="preserve">(tiekėjas pildo </w:t>
            </w:r>
            <w:r w:rsidR="00176CC3">
              <w:rPr>
                <w:rFonts w:ascii="Times New Roman" w:eastAsia="Calibri" w:hAnsi="Times New Roman" w:cs="Times New Roman"/>
                <w:i/>
                <w:iCs/>
                <w:sz w:val="24"/>
                <w:szCs w:val="24"/>
                <w:lang w:eastAsia="en-US"/>
              </w:rPr>
              <w:t>Pirkimo</w:t>
            </w:r>
            <w:r w:rsidRPr="1592D2DB">
              <w:rPr>
                <w:rFonts w:ascii="Times New Roman" w:eastAsia="Calibri" w:hAnsi="Times New Roman" w:cs="Times New Roman"/>
                <w:i/>
                <w:iCs/>
                <w:sz w:val="24"/>
                <w:szCs w:val="24"/>
                <w:lang w:eastAsia="en-US"/>
              </w:rPr>
              <w:t xml:space="preserve"> sąlygų </w:t>
            </w:r>
            <w:r w:rsidR="00176CC3">
              <w:rPr>
                <w:rFonts w:ascii="Times New Roman" w:eastAsia="Calibri" w:hAnsi="Times New Roman" w:cs="Times New Roman"/>
                <w:i/>
                <w:iCs/>
                <w:sz w:val="24"/>
                <w:szCs w:val="24"/>
                <w:lang w:eastAsia="en-US"/>
              </w:rPr>
              <w:t>13</w:t>
            </w:r>
            <w:r w:rsidRPr="1592D2DB">
              <w:rPr>
                <w:rFonts w:ascii="Times New Roman" w:eastAsia="Calibri" w:hAnsi="Times New Roman" w:cs="Times New Roman"/>
                <w:i/>
                <w:iCs/>
                <w:sz w:val="24"/>
                <w:szCs w:val="24"/>
                <w:lang w:eastAsia="en-US"/>
              </w:rPr>
              <w:t xml:space="preserve"> priedo „Tiekėjo įvykdytų sutarčių sąrašas ir kiti duomenys“1 lentelės formą)</w:t>
            </w:r>
          </w:p>
        </w:tc>
      </w:tr>
      <w:tr w:rsidR="00BB7BF5" w:rsidRPr="00361FE1" w14:paraId="5501CFD6" w14:textId="77777777" w:rsidTr="1592D2DB">
        <w:tc>
          <w:tcPr>
            <w:tcW w:w="9628" w:type="dxa"/>
            <w:gridSpan w:val="3"/>
          </w:tcPr>
          <w:p w14:paraId="06829A47" w14:textId="7D9677CA" w:rsidR="00BB7BF5" w:rsidRPr="00E40F89" w:rsidRDefault="1592D2DB" w:rsidP="1592D2DB">
            <w:pPr>
              <w:autoSpaceDE w:val="0"/>
              <w:autoSpaceDN w:val="0"/>
              <w:adjustRightInd w:val="0"/>
              <w:spacing w:after="0"/>
              <w:rPr>
                <w:rFonts w:ascii="Times New Roman" w:eastAsia="DengXian" w:hAnsi="Times New Roman" w:cs="Times New Roman"/>
                <w:b/>
                <w:bCs/>
              </w:rPr>
            </w:pPr>
            <w:r w:rsidRPr="1592D2DB">
              <w:rPr>
                <w:rFonts w:ascii="Times New Roman" w:eastAsia="DengXian" w:hAnsi="Times New Roman" w:cs="Times New Roman"/>
                <w:b/>
                <w:bCs/>
                <w:i/>
                <w:iCs/>
              </w:rPr>
              <w:lastRenderedPageBreak/>
              <w:t>Pastaba</w:t>
            </w:r>
            <w:r w:rsidRPr="1592D2DB">
              <w:rPr>
                <w:rFonts w:ascii="Times New Roman" w:eastAsia="DengXian" w:hAnsi="Times New Roman" w:cs="Times New Roman"/>
                <w:b/>
                <w:bCs/>
              </w:rPr>
              <w:t>:</w:t>
            </w:r>
          </w:p>
          <w:p w14:paraId="01487D76" w14:textId="5B653B66" w:rsidR="00BB7BF5" w:rsidRPr="00361FE1" w:rsidRDefault="1592D2DB" w:rsidP="1592D2DB">
            <w:pPr>
              <w:tabs>
                <w:tab w:val="left" w:pos="3859"/>
              </w:tabs>
              <w:spacing w:after="0" w:line="240" w:lineRule="auto"/>
              <w:ind w:right="28" w:hanging="29"/>
              <w:jc w:val="both"/>
              <w:rPr>
                <w:rFonts w:ascii="Times New Roman" w:eastAsia="Calibri" w:hAnsi="Times New Roman" w:cs="Times New Roman"/>
                <w:sz w:val="24"/>
                <w:szCs w:val="24"/>
                <w:lang w:eastAsia="en-US"/>
              </w:rPr>
            </w:pPr>
            <w:r w:rsidRPr="1592D2DB">
              <w:rPr>
                <w:rFonts w:ascii="Times New Roman" w:eastAsia="DengXian" w:hAnsi="Times New Roman" w:cs="Times New Roman"/>
                <w:b/>
                <w:bCs/>
              </w:rPr>
              <w:t>*</w:t>
            </w:r>
            <w:r w:rsidRPr="1592D2DB">
              <w:rPr>
                <w:rFonts w:ascii="Times New Roman" w:eastAsia="DengXian" w:hAnsi="Times New Roman" w:cs="Times New Roman"/>
              </w:rPr>
              <w:t>Paslaugos gali būti pradėtos teikti anksčiau, nei prieš 3 metus, tačiau paslaugų suteikimo terminas (pasirašytas paslaugų priėmimo-perdavimo aktas) turi patekti 3 metų laikotarpį, skaičiuojant nuo paskutinės pasiūlymų pateikimo termino dienos.</w:t>
            </w:r>
          </w:p>
        </w:tc>
      </w:tr>
    </w:tbl>
    <w:p w14:paraId="6E0AD2E4" w14:textId="77777777" w:rsidR="00CB2E7F"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Pastabos:</w:t>
      </w:r>
      <w:r w:rsidRPr="1592D2DB">
        <w:rPr>
          <w:rFonts w:ascii="Times New Roman" w:eastAsia="Calibri" w:hAnsi="Times New Roman" w:cs="Times New Roman"/>
          <w:i/>
          <w:iCs/>
          <w:sz w:val="24"/>
          <w:szCs w:val="24"/>
          <w:lang w:eastAsia="en-US"/>
        </w:rPr>
        <w:t xml:space="preserve"> </w:t>
      </w:r>
    </w:p>
    <w:p w14:paraId="436E3FE7" w14:textId="2517F840" w:rsidR="003B32F2" w:rsidRPr="003B32F2"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i/>
          <w:iCs/>
          <w:sz w:val="24"/>
          <w:szCs w:val="24"/>
          <w:lang w:eastAsia="en-US"/>
        </w:rPr>
        <w:t>- Nesumuojamos vienu metu vykdytų projektų / sutarčių trukmės. Darbo patirtis skaičiuojama sumuojant projektų/sutarčių trukmes mėnesiais iki atitinkamo metų skaičiaus – nepilno mėnesio patirtis užskaitoma kaip pilno mėnesio patirtis.</w:t>
      </w:r>
    </w:p>
    <w:p w14:paraId="77966A1D" w14:textId="3E53033C"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 xml:space="preserve">- </w:t>
      </w:r>
      <w:r w:rsidRPr="1592D2DB">
        <w:rPr>
          <w:rFonts w:ascii="Times New Roman" w:eastAsia="Calibri" w:hAnsi="Times New Roman" w:cs="Times New Roman"/>
          <w:i/>
          <w:iCs/>
          <w:sz w:val="24"/>
          <w:szCs w:val="24"/>
          <w:lang w:eastAsia="en-US"/>
        </w:rPr>
        <w:t>Perkančiajai organizacijai kilus įtarimų dėl turimos pateiktos patirties turi teisę reikalauti reikiamą patirtį įrodyti užsakovų pažymomis, ar kitas dokumentas (-ai) pagal, kurį būtų galima aiškiai įsitikinti specialisto atitikimo keliamiems reikalavimams.</w:t>
      </w:r>
    </w:p>
    <w:p w14:paraId="6F34C8A5" w14:textId="3C606AF3" w:rsidR="00CB2E7F"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xml:space="preserve">- jeigu pasiūlymą teikia ūkio subjektų grupė – reikalavimą turi atitikti ūkio subjektų grupės nario </w:t>
      </w:r>
      <w:r w:rsidR="00F0102A">
        <w:rPr>
          <w:rFonts w:ascii="Times New Roman" w:eastAsia="Calibri" w:hAnsi="Times New Roman" w:cs="Times New Roman"/>
          <w:i/>
          <w:iCs/>
          <w:sz w:val="24"/>
          <w:szCs w:val="24"/>
          <w:lang w:eastAsia="en-US"/>
        </w:rPr>
        <w:t xml:space="preserve">      </w:t>
      </w:r>
      <w:r w:rsidRPr="1592D2DB">
        <w:rPr>
          <w:rFonts w:ascii="Times New Roman" w:eastAsia="Calibri" w:hAnsi="Times New Roman" w:cs="Times New Roman"/>
          <w:i/>
          <w:iCs/>
          <w:sz w:val="24"/>
          <w:szCs w:val="24"/>
          <w:lang w:eastAsia="en-US"/>
        </w:rPr>
        <w:t>(-</w:t>
      </w:r>
      <w:proofErr w:type="spellStart"/>
      <w:r w:rsidRPr="1592D2DB">
        <w:rPr>
          <w:rFonts w:ascii="Times New Roman" w:eastAsia="Calibri" w:hAnsi="Times New Roman" w:cs="Times New Roman"/>
          <w:i/>
          <w:iCs/>
          <w:sz w:val="24"/>
          <w:szCs w:val="24"/>
          <w:lang w:eastAsia="en-US"/>
        </w:rPr>
        <w:t>ių</w:t>
      </w:r>
      <w:proofErr w:type="spellEnd"/>
      <w:r w:rsidRPr="1592D2DB">
        <w:rPr>
          <w:rFonts w:ascii="Times New Roman" w:eastAsia="Calibri" w:hAnsi="Times New Roman" w:cs="Times New Roman"/>
          <w:i/>
          <w:iCs/>
          <w:sz w:val="24"/>
          <w:szCs w:val="24"/>
          <w:lang w:eastAsia="en-US"/>
        </w:rPr>
        <w:t>) specialistai, atsižvelgiant į jų prisiimamus įsipareigojimus pirkimo sutarčiai vykdyti;</w:t>
      </w:r>
    </w:p>
    <w:p w14:paraId="0B03D4DC" w14:textId="77777777"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tiekėjas gali remtis kitų ūkio subjektų pajėgumais tik tuo atveju, jeigu tie subjektai (jų darbuotojai) patys vykdys tą pirkimo sutarties dalį, kuriai reikia jų turimų pajėgumų;</w:t>
      </w:r>
    </w:p>
    <w:p w14:paraId="2D09AAD4" w14:textId="77777777" w:rsid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DFFA60C" w14:textId="77777777" w:rsidR="00827802" w:rsidRDefault="00827802" w:rsidP="003B32F2">
      <w:pPr>
        <w:spacing w:after="0" w:line="240" w:lineRule="auto"/>
        <w:jc w:val="both"/>
        <w:rPr>
          <w:rFonts w:ascii="Times New Roman" w:eastAsia="Calibri" w:hAnsi="Times New Roman" w:cs="Times New Roman"/>
          <w:bCs/>
          <w:i/>
          <w:iCs/>
          <w:sz w:val="24"/>
          <w:szCs w:val="24"/>
          <w:lang w:eastAsia="en-US"/>
        </w:rPr>
      </w:pPr>
    </w:p>
    <w:p w14:paraId="089D892D" w14:textId="59953E75" w:rsidR="004F618A" w:rsidRPr="004F618A" w:rsidRDefault="1592D2DB" w:rsidP="1592D2DB">
      <w:pPr>
        <w:pStyle w:val="ListParagraph"/>
        <w:numPr>
          <w:ilvl w:val="0"/>
          <w:numId w:val="59"/>
        </w:numPr>
        <w:spacing w:after="0" w:line="240" w:lineRule="auto"/>
        <w:jc w:val="center"/>
        <w:rPr>
          <w:rFonts w:ascii="Times New Roman" w:eastAsia="Calibri" w:hAnsi="Times New Roman" w:cs="Times New Roman"/>
          <w:b/>
          <w:bCs/>
          <w:sz w:val="24"/>
          <w:szCs w:val="24"/>
        </w:rPr>
      </w:pPr>
      <w:r w:rsidRPr="1592D2DB">
        <w:rPr>
          <w:rFonts w:ascii="Times New Roman" w:eastAsia="Calibri" w:hAnsi="Times New Roman" w:cs="Times New Roman"/>
          <w:b/>
          <w:bCs/>
          <w:sz w:val="24"/>
          <w:szCs w:val="24"/>
        </w:rPr>
        <w:t>STANDARTAI</w:t>
      </w:r>
    </w:p>
    <w:p w14:paraId="1EA44609" w14:textId="77777777" w:rsidR="004F618A" w:rsidRPr="004F618A" w:rsidRDefault="004F618A" w:rsidP="004F618A">
      <w:pPr>
        <w:spacing w:after="0" w:line="240" w:lineRule="auto"/>
        <w:jc w:val="center"/>
        <w:rPr>
          <w:rFonts w:ascii="Times New Roman" w:eastAsia="Calibri" w:hAnsi="Times New Roman" w:cs="Times New Roman"/>
          <w:sz w:val="24"/>
          <w:szCs w:val="24"/>
          <w:lang w:eastAsia="en-US"/>
        </w:rPr>
      </w:pPr>
    </w:p>
    <w:p w14:paraId="1F1F9413" w14:textId="2E5A0918" w:rsidR="004F618A" w:rsidRPr="007659A4" w:rsidRDefault="1592D2DB" w:rsidP="1592D2DB">
      <w:pPr>
        <w:spacing w:after="0" w:line="240" w:lineRule="auto"/>
        <w:jc w:val="both"/>
        <w:rPr>
          <w:rFonts w:ascii="Times New Roman" w:eastAsia="Calibri" w:hAnsi="Times New Roman" w:cs="Times New Roman"/>
          <w:sz w:val="24"/>
          <w:szCs w:val="24"/>
        </w:rPr>
      </w:pPr>
      <w:r w:rsidRPr="1592D2DB">
        <w:rPr>
          <w:rFonts w:ascii="Times New Roman" w:eastAsia="Calibri" w:hAnsi="Times New Roman" w:cs="Times New Roman"/>
          <w:sz w:val="24"/>
          <w:szCs w:val="24"/>
        </w:rPr>
        <w:t>1. Tiekėjas, dalyvaujantis pirkime, turi atitikti 2 lentelėje nurodyt</w:t>
      </w:r>
      <w:r w:rsidR="00731149">
        <w:rPr>
          <w:rFonts w:ascii="Times New Roman" w:eastAsia="Calibri" w:hAnsi="Times New Roman" w:cs="Times New Roman"/>
          <w:sz w:val="24"/>
          <w:szCs w:val="24"/>
        </w:rPr>
        <w:t>ą</w:t>
      </w:r>
      <w:r w:rsidRPr="1592D2DB">
        <w:rPr>
          <w:rFonts w:ascii="Times New Roman" w:eastAsia="Calibri" w:hAnsi="Times New Roman" w:cs="Times New Roman"/>
          <w:sz w:val="24"/>
          <w:szCs w:val="24"/>
        </w:rPr>
        <w:t xml:space="preserve"> informacijos saugumo valdymo sistemos standartų reikalavim</w:t>
      </w:r>
      <w:r w:rsidR="00731149">
        <w:rPr>
          <w:rFonts w:ascii="Times New Roman" w:eastAsia="Calibri" w:hAnsi="Times New Roman" w:cs="Times New Roman"/>
          <w:sz w:val="24"/>
          <w:szCs w:val="24"/>
        </w:rPr>
        <w:t>ą</w:t>
      </w:r>
      <w:r w:rsidRPr="1592D2DB">
        <w:rPr>
          <w:rFonts w:ascii="Times New Roman" w:eastAsia="Calibri" w:hAnsi="Times New Roman" w:cs="Times New Roman"/>
          <w:sz w:val="24"/>
          <w:szCs w:val="24"/>
        </w:rPr>
        <w:t>:</w:t>
      </w:r>
    </w:p>
    <w:p w14:paraId="19805759" w14:textId="77777777" w:rsidR="004F618A" w:rsidRPr="004F618A" w:rsidRDefault="004F618A" w:rsidP="004F618A">
      <w:pPr>
        <w:spacing w:after="0" w:line="240" w:lineRule="auto"/>
        <w:ind w:left="720"/>
        <w:jc w:val="both"/>
        <w:rPr>
          <w:rFonts w:ascii="Times New Roman" w:eastAsia="Calibri" w:hAnsi="Times New Roman" w:cs="Times New Roman"/>
          <w:sz w:val="24"/>
          <w:szCs w:val="24"/>
          <w:lang w:eastAsia="en-US"/>
        </w:rPr>
      </w:pPr>
    </w:p>
    <w:p w14:paraId="6BA3BEE1" w14:textId="336A98DD" w:rsidR="004F618A" w:rsidRPr="004F618A"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2 lentelė</w:t>
      </w:r>
      <w:r w:rsidRPr="1592D2DB">
        <w:rPr>
          <w:rFonts w:ascii="Times New Roman" w:eastAsia="Calibri" w:hAnsi="Times New Roman" w:cs="Times New Roman"/>
          <w:sz w:val="24"/>
          <w:szCs w:val="24"/>
          <w:lang w:eastAsia="en-US"/>
        </w:rPr>
        <w:t>. Informacinių technologijų saugumo sistemų reikalavimai</w:t>
      </w:r>
    </w:p>
    <w:tbl>
      <w:tblPr>
        <w:tblStyle w:val="Lentelstinklelis4"/>
        <w:tblW w:w="9634" w:type="dxa"/>
        <w:tblLook w:val="04A0" w:firstRow="1" w:lastRow="0" w:firstColumn="1" w:lastColumn="0" w:noHBand="0" w:noVBand="1"/>
      </w:tblPr>
      <w:tblGrid>
        <w:gridCol w:w="704"/>
        <w:gridCol w:w="3549"/>
        <w:gridCol w:w="5381"/>
      </w:tblGrid>
      <w:tr w:rsidR="004F618A" w:rsidRPr="004F618A" w14:paraId="20CEBCE3" w14:textId="77777777" w:rsidTr="1592D2DB">
        <w:tc>
          <w:tcPr>
            <w:tcW w:w="704" w:type="dxa"/>
          </w:tcPr>
          <w:p w14:paraId="03DEBDDF"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Eil. Nr.</w:t>
            </w:r>
          </w:p>
        </w:tc>
        <w:tc>
          <w:tcPr>
            <w:tcW w:w="3549" w:type="dxa"/>
          </w:tcPr>
          <w:p w14:paraId="1326B881"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Reikalavimai</w:t>
            </w:r>
          </w:p>
        </w:tc>
        <w:tc>
          <w:tcPr>
            <w:tcW w:w="5381" w:type="dxa"/>
          </w:tcPr>
          <w:p w14:paraId="4F80F1F2"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Atitiktį įrodantys dokumentai</w:t>
            </w:r>
          </w:p>
        </w:tc>
      </w:tr>
      <w:tr w:rsidR="004F618A" w:rsidRPr="004F618A" w14:paraId="31AF1043" w14:textId="77777777" w:rsidTr="00731149">
        <w:tc>
          <w:tcPr>
            <w:tcW w:w="704" w:type="dxa"/>
          </w:tcPr>
          <w:p w14:paraId="26A12A79" w14:textId="056460B4" w:rsidR="004F618A" w:rsidRPr="004F618A" w:rsidRDefault="001D2DDE" w:rsidP="1592D2DB">
            <w:pPr>
              <w:spacing w:after="0" w:line="240" w:lineRule="auto"/>
              <w:jc w:val="center"/>
              <w:rPr>
                <w:rFonts w:ascii="Times New Roman" w:eastAsia="Calibri" w:hAnsi="Times New Roman" w:cs="Times New Roman"/>
                <w:sz w:val="24"/>
                <w:szCs w:val="24"/>
                <w:lang w:eastAsia="en-US"/>
              </w:rPr>
            </w:pPr>
            <w:r w:rsidRPr="00731149">
              <w:rPr>
                <w:rFonts w:ascii="Times New Roman" w:eastAsia="Calibri" w:hAnsi="Times New Roman" w:cs="Times New Roman"/>
                <w:sz w:val="22"/>
                <w:szCs w:val="22"/>
                <w:lang w:eastAsia="en-US"/>
              </w:rPr>
              <w:t>1</w:t>
            </w:r>
            <w:r w:rsidR="1592D2DB" w:rsidRPr="00731149">
              <w:rPr>
                <w:rFonts w:ascii="Times New Roman" w:eastAsia="Calibri" w:hAnsi="Times New Roman" w:cs="Times New Roman"/>
                <w:sz w:val="22"/>
                <w:szCs w:val="22"/>
                <w:lang w:eastAsia="en-US"/>
              </w:rPr>
              <w:t>.</w:t>
            </w:r>
          </w:p>
        </w:tc>
        <w:tc>
          <w:tcPr>
            <w:tcW w:w="3549" w:type="dxa"/>
          </w:tcPr>
          <w:p w14:paraId="0FE735A2" w14:textId="77777777" w:rsidR="004F618A" w:rsidRPr="004F618A"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Tiekėjas turi būti įdiegęs informacijos saugumo valdymo sistemą, atitinkančią ISO 27001 standarto reikalavimus arba lygiavertes informacijos saugumo valdymo priemones.</w:t>
            </w:r>
          </w:p>
        </w:tc>
        <w:tc>
          <w:tcPr>
            <w:tcW w:w="5381" w:type="dxa"/>
          </w:tcPr>
          <w:p w14:paraId="6A348ABE" w14:textId="099B6D2A" w:rsidR="00242D50" w:rsidRPr="00242D50" w:rsidRDefault="1592D2DB" w:rsidP="00242D50">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Kompetentingos </w:t>
            </w:r>
            <w:r w:rsidRPr="1592D2DB">
              <w:rPr>
                <w:rFonts w:ascii="Times New Roman" w:eastAsia="Times New Roman" w:hAnsi="Times New Roman" w:cs="Times New Roman"/>
                <w:sz w:val="24"/>
                <w:szCs w:val="24"/>
                <w:lang w:eastAsia="en-US"/>
              </w:rPr>
              <w:t xml:space="preserve">institucijos išduotas galiojantis sertifikatas arba lygiavertis dokumentas, patvirtinantis tiekėjo informacijos saugumo valdymo </w:t>
            </w:r>
            <w:r w:rsidRPr="1592D2DB">
              <w:rPr>
                <w:rFonts w:ascii="Times New Roman" w:eastAsia="Calibri" w:hAnsi="Times New Roman" w:cs="Times New Roman"/>
                <w:sz w:val="24"/>
                <w:szCs w:val="24"/>
                <w:lang w:eastAsia="en-US"/>
              </w:rPr>
              <w:t>sistemos atitikimo konkrečiam (</w:t>
            </w:r>
            <w:r w:rsidRPr="1592D2DB">
              <w:rPr>
                <w:rFonts w:ascii="Times New Roman" w:eastAsia="Times New Roman" w:hAnsi="Times New Roman" w:cs="Times New Roman"/>
                <w:sz w:val="24"/>
                <w:szCs w:val="24"/>
                <w:lang w:eastAsia="en-US"/>
              </w:rPr>
              <w:t>ISO 27001</w:t>
            </w:r>
            <w:r w:rsidRPr="1592D2DB">
              <w:rPr>
                <w:rFonts w:ascii="Times New Roman" w:eastAsia="Calibri" w:hAnsi="Times New Roman" w:cs="Times New Roman"/>
                <w:sz w:val="24"/>
                <w:szCs w:val="24"/>
                <w:lang w:eastAsia="en-US"/>
              </w:rPr>
              <w:t>) standartui įvertinimą. Pateikiamo „lygiaverčio“ dokumento lygiavertiškumą įrodyti turi tiekėjas.</w:t>
            </w:r>
          </w:p>
          <w:p w14:paraId="340151E2" w14:textId="0E9B30EB" w:rsidR="00242D50" w:rsidRPr="00242D50" w:rsidRDefault="00242D50" w:rsidP="00242D50">
            <w:pPr>
              <w:spacing w:after="0" w:line="240" w:lineRule="auto"/>
              <w:jc w:val="both"/>
              <w:rPr>
                <w:rFonts w:ascii="Times New Roman" w:eastAsia="Calibri" w:hAnsi="Times New Roman" w:cs="Times New Roman"/>
                <w:i/>
                <w:iCs/>
                <w:sz w:val="24"/>
                <w:szCs w:val="24"/>
                <w:lang w:eastAsia="en-US"/>
              </w:rPr>
            </w:pPr>
            <w:r w:rsidRPr="00242D50">
              <w:rPr>
                <w:rFonts w:ascii="Times New Roman" w:eastAsia="Calibri" w:hAnsi="Times New Roman" w:cs="Times New Roman"/>
                <w:i/>
                <w:iCs/>
                <w:sz w:val="24"/>
                <w:szCs w:val="24"/>
                <w:lang w:eastAsia="en-US"/>
              </w:rPr>
              <w:t xml:space="preserve">(tiekėjas pildo </w:t>
            </w:r>
            <w:r>
              <w:rPr>
                <w:rFonts w:ascii="Times New Roman" w:eastAsia="Calibri" w:hAnsi="Times New Roman" w:cs="Times New Roman"/>
                <w:i/>
                <w:iCs/>
                <w:sz w:val="24"/>
                <w:szCs w:val="24"/>
                <w:lang w:eastAsia="en-US"/>
              </w:rPr>
              <w:t xml:space="preserve">Pirkimo </w:t>
            </w:r>
            <w:r w:rsidRPr="00242D50">
              <w:rPr>
                <w:rFonts w:ascii="Times New Roman" w:eastAsia="Calibri" w:hAnsi="Times New Roman" w:cs="Times New Roman"/>
                <w:i/>
                <w:iCs/>
                <w:sz w:val="24"/>
                <w:szCs w:val="24"/>
                <w:lang w:eastAsia="en-US"/>
              </w:rPr>
              <w:t xml:space="preserve">sąlygų </w:t>
            </w:r>
            <w:r>
              <w:rPr>
                <w:rFonts w:ascii="Times New Roman" w:eastAsia="Calibri" w:hAnsi="Times New Roman" w:cs="Times New Roman"/>
                <w:i/>
                <w:iCs/>
                <w:sz w:val="24"/>
                <w:szCs w:val="24"/>
                <w:lang w:eastAsia="en-US"/>
              </w:rPr>
              <w:t>13</w:t>
            </w:r>
            <w:r w:rsidRPr="00242D50">
              <w:rPr>
                <w:rFonts w:ascii="Times New Roman" w:eastAsia="Calibri" w:hAnsi="Times New Roman" w:cs="Times New Roman"/>
                <w:i/>
                <w:iCs/>
                <w:sz w:val="24"/>
                <w:szCs w:val="24"/>
                <w:lang w:eastAsia="en-US"/>
              </w:rPr>
              <w:t xml:space="preserve"> priedo „Tiekėjo įvykdytų sutarčių sąrašas ir kiti duomenys“</w:t>
            </w:r>
            <w:r w:rsidR="00CC5628">
              <w:rPr>
                <w:rFonts w:ascii="Times New Roman" w:eastAsia="Calibri" w:hAnsi="Times New Roman" w:cs="Times New Roman"/>
                <w:i/>
                <w:iCs/>
                <w:sz w:val="24"/>
                <w:szCs w:val="24"/>
                <w:lang w:eastAsia="en-US"/>
              </w:rPr>
              <w:t>3</w:t>
            </w:r>
            <w:r w:rsidRPr="00242D50">
              <w:rPr>
                <w:rFonts w:ascii="Times New Roman" w:eastAsia="Calibri" w:hAnsi="Times New Roman" w:cs="Times New Roman"/>
                <w:i/>
                <w:iCs/>
                <w:sz w:val="24"/>
                <w:szCs w:val="24"/>
                <w:lang w:eastAsia="en-US"/>
              </w:rPr>
              <w:t xml:space="preserve"> lentelės formą)</w:t>
            </w:r>
          </w:p>
        </w:tc>
      </w:tr>
    </w:tbl>
    <w:p w14:paraId="4FF6B55E" w14:textId="77777777" w:rsidR="00827802" w:rsidRDefault="00827802" w:rsidP="003B32F2">
      <w:pPr>
        <w:spacing w:after="0" w:line="240" w:lineRule="auto"/>
        <w:jc w:val="both"/>
        <w:rPr>
          <w:rFonts w:ascii="Times New Roman" w:eastAsia="Calibri" w:hAnsi="Times New Roman" w:cs="Times New Roman"/>
          <w:bCs/>
          <w:i/>
          <w:iCs/>
          <w:sz w:val="24"/>
          <w:szCs w:val="24"/>
          <w:lang w:eastAsia="en-US"/>
        </w:rPr>
        <w:sectPr w:rsidR="00827802" w:rsidSect="004E4CCA">
          <w:headerReference w:type="default" r:id="rId12"/>
          <w:headerReference w:type="first" r:id="rId13"/>
          <w:pgSz w:w="11906" w:h="16838"/>
          <w:pgMar w:top="851" w:right="567" w:bottom="851" w:left="1701" w:header="567" w:footer="567" w:gutter="0"/>
          <w:cols w:space="1296"/>
          <w:titlePg/>
          <w:docGrid w:linePitch="360"/>
        </w:sectPr>
      </w:pPr>
    </w:p>
    <w:p w14:paraId="344DB547" w14:textId="7F3E55E4" w:rsidR="00B3292E" w:rsidRPr="004F0CC6" w:rsidRDefault="00B3292E" w:rsidP="1592D2DB">
      <w:pPr>
        <w:pStyle w:val="ListParagraph"/>
        <w:numPr>
          <w:ilvl w:val="0"/>
          <w:numId w:val="59"/>
        </w:num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lastRenderedPageBreak/>
        <w:t>REIKALAVIMAI</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DĖL ATITIKTIES </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NACIONALINI</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O</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SAUGUM</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O INTERESAMS</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w:t>
      </w:r>
    </w:p>
    <w:p w14:paraId="63E5C879" w14:textId="77777777" w:rsidR="004F0CC6" w:rsidRDefault="004F0CC6" w:rsidP="004F0CC6">
      <w:p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p>
    <w:p w14:paraId="49A08C15" w14:textId="77777777" w:rsidR="004F0CC6" w:rsidRDefault="004F0CC6" w:rsidP="004F0CC6">
      <w:pPr>
        <w:pBdr>
          <w:top w:val="nil"/>
          <w:left w:val="nil"/>
          <w:bottom w:val="nil"/>
          <w:right w:val="nil"/>
          <w:between w:val="nil"/>
          <w:bar w:val="nil"/>
        </w:pBdr>
        <w:tabs>
          <w:tab w:val="left" w:pos="284"/>
        </w:tabs>
        <w:suppressAutoHyphens/>
        <w:spacing w:after="0" w:line="240" w:lineRule="auto"/>
        <w:jc w:val="center"/>
        <w:rPr>
          <w:rFonts w:ascii="Times New Roman" w:eastAsia="Arial Unicode MS" w:hAnsi="Times New Roman" w:cs="Arial Unicode MS"/>
          <w:b/>
          <w:bCs/>
          <w:szCs w:val="24"/>
          <w:u w:color="000000"/>
          <w:bdr w:val="nil"/>
          <w14:textOutline w14:w="12700" w14:cap="flat" w14:cmpd="sng" w14:algn="ctr">
            <w14:noFill/>
            <w14:prstDash w14:val="solid"/>
            <w14:miter w14:lim="400000"/>
          </w14:textOutline>
        </w:rPr>
      </w:pPr>
    </w:p>
    <w:tbl>
      <w:tblPr>
        <w:tblStyle w:val="Lentelstinklelis6"/>
        <w:tblW w:w="14879" w:type="dxa"/>
        <w:tblLook w:val="04A0" w:firstRow="1" w:lastRow="0" w:firstColumn="1" w:lastColumn="0" w:noHBand="0" w:noVBand="1"/>
      </w:tblPr>
      <w:tblGrid>
        <w:gridCol w:w="704"/>
        <w:gridCol w:w="6081"/>
        <w:gridCol w:w="8094"/>
      </w:tblGrid>
      <w:tr w:rsidR="004F0CC6" w:rsidRPr="009C6C23" w14:paraId="4AA5FDA5" w14:textId="77777777" w:rsidTr="007D7E44">
        <w:tc>
          <w:tcPr>
            <w:tcW w:w="704" w:type="dxa"/>
          </w:tcPr>
          <w:p w14:paraId="2F2AD8C6" w14:textId="77777777" w:rsidR="004F0CC6" w:rsidRPr="009C6C23" w:rsidRDefault="004F0CC6" w:rsidP="007D7E44">
            <w:pPr>
              <w:tabs>
                <w:tab w:val="left" w:pos="317"/>
              </w:tabs>
              <w:spacing w:after="0" w:line="240" w:lineRule="auto"/>
              <w:jc w:val="center"/>
              <w:rPr>
                <w:rFonts w:ascii="Times New Roman" w:eastAsia="Calibri" w:hAnsi="Times New Roman" w:cs="Times New Roman"/>
                <w:sz w:val="22"/>
                <w:szCs w:val="22"/>
                <w:lang w:eastAsia="en-US"/>
              </w:rPr>
            </w:pPr>
            <w:r w:rsidRPr="009C6C23">
              <w:rPr>
                <w:rFonts w:ascii="Times New Roman" w:eastAsia="Calibri" w:hAnsi="Times New Roman" w:cs="Times New Roman"/>
                <w:sz w:val="22"/>
                <w:szCs w:val="22"/>
                <w:lang w:eastAsia="en-US"/>
              </w:rPr>
              <w:t>Eil. Nr.</w:t>
            </w:r>
          </w:p>
        </w:tc>
        <w:tc>
          <w:tcPr>
            <w:tcW w:w="6081" w:type="dxa"/>
          </w:tcPr>
          <w:p w14:paraId="19CAE0ED" w14:textId="77777777" w:rsidR="004F0CC6" w:rsidRPr="009C6C23" w:rsidRDefault="004F0CC6"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Reikalavimas</w:t>
            </w:r>
          </w:p>
        </w:tc>
        <w:tc>
          <w:tcPr>
            <w:tcW w:w="8094" w:type="dxa"/>
          </w:tcPr>
          <w:p w14:paraId="17239208" w14:textId="77777777" w:rsidR="004F0CC6" w:rsidRPr="009C6C23" w:rsidRDefault="004F0CC6" w:rsidP="007D7E44">
            <w:pPr>
              <w:tabs>
                <w:tab w:val="left" w:pos="317"/>
              </w:tabs>
              <w:spacing w:after="0" w:line="240" w:lineRule="auto"/>
              <w:jc w:val="center"/>
              <w:rPr>
                <w:rFonts w:ascii="Times New Roman" w:eastAsia="Calibri" w:hAnsi="Times New Roman" w:cs="Times New Roman"/>
                <w:sz w:val="22"/>
                <w:szCs w:val="22"/>
                <w:lang w:eastAsia="en-US"/>
              </w:rPr>
            </w:pPr>
            <w:r w:rsidRPr="009C6C23">
              <w:rPr>
                <w:rFonts w:ascii="Times New Roman" w:eastAsia="Calibri" w:hAnsi="Times New Roman" w:cs="Times New Roman"/>
                <w:sz w:val="22"/>
                <w:szCs w:val="22"/>
                <w:lang w:eastAsia="en-US"/>
              </w:rPr>
              <w:t>Atitiktį įrodantys dokumentai</w:t>
            </w:r>
          </w:p>
        </w:tc>
      </w:tr>
      <w:tr w:rsidR="004F0CC6" w:rsidRPr="009C6C23" w14:paraId="3573ABD8" w14:textId="77777777" w:rsidTr="007D7E44">
        <w:trPr>
          <w:trHeight w:val="1404"/>
        </w:trPr>
        <w:tc>
          <w:tcPr>
            <w:tcW w:w="704" w:type="dxa"/>
          </w:tcPr>
          <w:p w14:paraId="5D007A62" w14:textId="77777777" w:rsidR="004F0CC6" w:rsidRPr="009C6C23" w:rsidRDefault="004F0CC6" w:rsidP="007D7E44">
            <w:pPr>
              <w:pStyle w:val="ListParagraph"/>
              <w:tabs>
                <w:tab w:val="left" w:pos="317"/>
              </w:tabs>
              <w:spacing w:after="0" w:line="240" w:lineRule="auto"/>
              <w:ind w:left="0"/>
              <w:jc w:val="center"/>
              <w:rPr>
                <w:rFonts w:ascii="Times New Roman" w:eastAsia="Calibri" w:hAnsi="Times New Roman" w:cs="Times New Roman"/>
              </w:rPr>
            </w:pPr>
            <w:r>
              <w:rPr>
                <w:rFonts w:ascii="Times New Roman" w:eastAsia="Calibri" w:hAnsi="Times New Roman" w:cs="Times New Roman"/>
              </w:rPr>
              <w:t>1.</w:t>
            </w:r>
          </w:p>
        </w:tc>
        <w:tc>
          <w:tcPr>
            <w:tcW w:w="6081" w:type="dxa"/>
          </w:tcPr>
          <w:p w14:paraId="7663DA77" w14:textId="544801B1" w:rsidR="004F0CC6" w:rsidRPr="009C6C23" w:rsidRDefault="004F0CC6" w:rsidP="007D7E44">
            <w:pPr>
              <w:tabs>
                <w:tab w:val="left" w:pos="317"/>
              </w:tabs>
              <w:spacing w:after="0" w:line="240" w:lineRule="auto"/>
              <w:jc w:val="both"/>
              <w:rPr>
                <w:rFonts w:ascii="Times New Roman" w:eastAsia="Calibri" w:hAnsi="Times New Roman" w:cs="Times New Roman"/>
                <w:sz w:val="22"/>
                <w:szCs w:val="22"/>
                <w:lang w:eastAsia="en-US"/>
              </w:rPr>
            </w:pPr>
            <w:r w:rsidRPr="00C43D18">
              <w:rPr>
                <w:rFonts w:ascii="Times New Roman" w:eastAsia="Calibri" w:hAnsi="Times New Roman" w:cs="Times New Roman"/>
                <w:b/>
                <w:bCs/>
                <w:sz w:val="22"/>
                <w:szCs w:val="22"/>
                <w:lang w:eastAsia="en-US"/>
              </w:rPr>
              <w:t xml:space="preserve">Tiekėjas turi </w:t>
            </w:r>
            <w:r>
              <w:rPr>
                <w:rFonts w:ascii="Times New Roman" w:eastAsia="Calibri" w:hAnsi="Times New Roman" w:cs="Times New Roman"/>
                <w:b/>
                <w:bCs/>
                <w:sz w:val="22"/>
                <w:szCs w:val="22"/>
                <w:lang w:eastAsia="en-US"/>
              </w:rPr>
              <w:t xml:space="preserve">patvirtinti, kad </w:t>
            </w:r>
            <w:r w:rsidRPr="00C43D18">
              <w:rPr>
                <w:rFonts w:ascii="Times New Roman" w:eastAsia="Calibri" w:hAnsi="Times New Roman" w:cs="Times New Roman"/>
                <w:b/>
                <w:bCs/>
                <w:sz w:val="22"/>
                <w:szCs w:val="22"/>
                <w:lang w:eastAsia="en-US"/>
              </w:rPr>
              <w:t>atiti</w:t>
            </w:r>
            <w:r>
              <w:rPr>
                <w:rFonts w:ascii="Times New Roman" w:eastAsia="Calibri" w:hAnsi="Times New Roman" w:cs="Times New Roman"/>
                <w:b/>
                <w:bCs/>
                <w:sz w:val="22"/>
                <w:szCs w:val="22"/>
                <w:lang w:eastAsia="en-US"/>
              </w:rPr>
              <w:t>n</w:t>
            </w:r>
            <w:r w:rsidRPr="00C43D18">
              <w:rPr>
                <w:rFonts w:ascii="Times New Roman" w:eastAsia="Calibri" w:hAnsi="Times New Roman" w:cs="Times New Roman"/>
                <w:b/>
                <w:bCs/>
                <w:sz w:val="22"/>
                <w:szCs w:val="22"/>
                <w:lang w:eastAsia="en-US"/>
              </w:rPr>
              <w:t>k</w:t>
            </w:r>
            <w:r>
              <w:rPr>
                <w:rFonts w:ascii="Times New Roman" w:eastAsia="Calibri" w:hAnsi="Times New Roman" w:cs="Times New Roman"/>
                <w:b/>
                <w:bCs/>
                <w:sz w:val="22"/>
                <w:szCs w:val="22"/>
                <w:lang w:eastAsia="en-US"/>
              </w:rPr>
              <w:t>a</w:t>
            </w:r>
            <w:r w:rsidRPr="00C43D18">
              <w:rPr>
                <w:rFonts w:ascii="Times New Roman" w:eastAsia="Calibri" w:hAnsi="Times New Roman" w:cs="Times New Roman"/>
                <w:b/>
                <w:bCs/>
                <w:sz w:val="22"/>
                <w:szCs w:val="22"/>
                <w:lang w:eastAsia="en-US"/>
              </w:rPr>
              <w:t xml:space="preserve"> nacionalinio saugumo reikalavimus</w:t>
            </w:r>
            <w:r>
              <w:rPr>
                <w:rFonts w:ascii="Times New Roman" w:eastAsia="Calibri" w:hAnsi="Times New Roman" w:cs="Times New Roman"/>
                <w:sz w:val="22"/>
                <w:szCs w:val="22"/>
                <w:lang w:eastAsia="en-US"/>
              </w:rPr>
              <w:t xml:space="preserve"> (</w:t>
            </w:r>
            <w:r w:rsidRPr="003E2AAA">
              <w:rPr>
                <w:rFonts w:ascii="Times New Roman" w:eastAsia="Calibri" w:hAnsi="Times New Roman" w:cs="Times New Roman"/>
                <w:i/>
                <w:iCs/>
                <w:sz w:val="22"/>
                <w:szCs w:val="22"/>
                <w:lang w:eastAsia="en-US"/>
              </w:rPr>
              <w:t xml:space="preserve">pagal </w:t>
            </w:r>
            <w:r>
              <w:rPr>
                <w:rFonts w:ascii="Times New Roman" w:eastAsia="Calibri" w:hAnsi="Times New Roman" w:cs="Times New Roman"/>
                <w:i/>
                <w:iCs/>
                <w:sz w:val="22"/>
                <w:szCs w:val="22"/>
                <w:lang w:eastAsia="en-US"/>
              </w:rPr>
              <w:t xml:space="preserve">Lietuvos Respublikos </w:t>
            </w:r>
            <w:r w:rsidRPr="003E2AAA">
              <w:rPr>
                <w:rFonts w:ascii="Times New Roman" w:eastAsia="Calibri" w:hAnsi="Times New Roman" w:cs="Times New Roman"/>
                <w:i/>
                <w:iCs/>
                <w:sz w:val="22"/>
                <w:szCs w:val="22"/>
                <w:lang w:eastAsia="en-US"/>
              </w:rPr>
              <w:t xml:space="preserve">Viešųjų pirkimų įstatymo </w:t>
            </w:r>
            <w:r>
              <w:rPr>
                <w:rFonts w:ascii="Times New Roman" w:eastAsia="Calibri" w:hAnsi="Times New Roman" w:cs="Times New Roman"/>
                <w:i/>
                <w:iCs/>
                <w:sz w:val="22"/>
                <w:szCs w:val="22"/>
                <w:lang w:eastAsia="en-US"/>
              </w:rPr>
              <w:t xml:space="preserve">(toliau – Viešųjų pirkimų įstatymas) </w:t>
            </w:r>
            <w:r w:rsidRPr="003E2AAA">
              <w:rPr>
                <w:rFonts w:ascii="Times New Roman" w:eastAsia="Calibri" w:hAnsi="Times New Roman" w:cs="Times New Roman"/>
                <w:i/>
                <w:iCs/>
                <w:sz w:val="22"/>
                <w:szCs w:val="22"/>
                <w:lang w:eastAsia="en-US"/>
              </w:rPr>
              <w:t xml:space="preserve">37 str. 9 d., </w:t>
            </w:r>
            <w:r w:rsidRPr="009C6C23">
              <w:rPr>
                <w:rFonts w:ascii="Times New Roman" w:eastAsia="Times New Roman" w:hAnsi="Times New Roman" w:cs="Times New Roman"/>
                <w:i/>
                <w:iCs/>
                <w:sz w:val="22"/>
                <w:szCs w:val="22"/>
                <w:u w:color="000000"/>
                <w:bdr w:val="nil"/>
                <w:lang w:eastAsia="en-GB"/>
                <w14:textOutline w14:w="12700" w14:cap="flat" w14:cmpd="sng" w14:algn="ctr">
                  <w14:noFill/>
                  <w14:prstDash w14:val="solid"/>
                  <w14:miter w14:lim="400000"/>
                </w14:textOutline>
              </w:rPr>
              <w:t>47 str. 9 d.</w:t>
            </w:r>
            <w:r w:rsidRPr="003E2AAA">
              <w:rPr>
                <w:rFonts w:ascii="Times New Roman" w:eastAsia="Times New Roman" w:hAnsi="Times New Roman" w:cs="Times New Roman"/>
                <w:i/>
                <w:iCs/>
                <w:sz w:val="22"/>
                <w:szCs w:val="22"/>
                <w:u w:color="000000"/>
                <w:bdr w:val="nil"/>
                <w:lang w:eastAsia="en-GB"/>
                <w14:textOutline w14:w="12700" w14:cap="flat" w14:cmpd="sng" w14:algn="ctr">
                  <w14:noFill/>
                  <w14:prstDash w14:val="solid"/>
                  <w14:miter w14:lim="400000"/>
                </w14:textOutline>
              </w:rPr>
              <w:t>,</w:t>
            </w:r>
            <w:r w:rsidRPr="003E2AAA">
              <w:rPr>
                <w:rFonts w:ascii="Times New Roman" w:eastAsia="Calibri" w:hAnsi="Times New Roman" w:cs="Times New Roman"/>
                <w:i/>
                <w:iCs/>
                <w:sz w:val="22"/>
                <w:szCs w:val="22"/>
                <w:lang w:eastAsia="en-US"/>
              </w:rPr>
              <w:t xml:space="preserve"> </w:t>
            </w:r>
            <w:r w:rsidRPr="009C6C23">
              <w:rPr>
                <w:rFonts w:ascii="Times New Roman" w:eastAsia="Times New Roman" w:hAnsi="Times New Roman" w:cs="Times New Roman"/>
                <w:i/>
                <w:iCs/>
                <w:sz w:val="22"/>
                <w:szCs w:val="22"/>
                <w:u w:color="000000"/>
                <w:bdr w:val="nil"/>
                <w:lang w:eastAsia="en-GB"/>
                <w14:textOutline w14:w="12700" w14:cap="flat" w14:cmpd="sng" w14:algn="ctr">
                  <w14:noFill/>
                  <w14:prstDash w14:val="solid"/>
                  <w14:miter w14:lim="400000"/>
                </w14:textOutline>
              </w:rPr>
              <w:t>45 str. 2</w:t>
            </w:r>
            <w:r w:rsidRPr="009C6C23">
              <w:rPr>
                <w:rFonts w:ascii="Times New Roman" w:eastAsia="Times New Roman" w:hAnsi="Times New Roman" w:cs="Times New Roman"/>
                <w:i/>
                <w:iCs/>
                <w:sz w:val="22"/>
                <w:szCs w:val="22"/>
                <w:u w:color="000000"/>
                <w:bdr w:val="nil"/>
                <w:vertAlign w:val="superscript"/>
                <w:lang w:eastAsia="en-GB"/>
                <w14:textOutline w14:w="12700" w14:cap="flat" w14:cmpd="sng" w14:algn="ctr">
                  <w14:noFill/>
                  <w14:prstDash w14:val="solid"/>
                  <w14:miter w14:lim="400000"/>
                </w14:textOutline>
              </w:rPr>
              <w:t>1</w:t>
            </w:r>
            <w:r w:rsidRPr="009C6C23">
              <w:rPr>
                <w:rFonts w:ascii="Times New Roman" w:eastAsia="Times New Roman" w:hAnsi="Times New Roman" w:cs="Times New Roman"/>
                <w:i/>
                <w:iCs/>
                <w:sz w:val="22"/>
                <w:szCs w:val="22"/>
                <w:u w:color="000000"/>
                <w:bdr w:val="nil"/>
                <w:lang w:eastAsia="en-GB"/>
                <w14:textOutline w14:w="12700" w14:cap="flat" w14:cmpd="sng" w14:algn="ctr">
                  <w14:noFill/>
                  <w14:prstDash w14:val="solid"/>
                  <w14:miter w14:lim="400000"/>
                </w14:textOutline>
              </w:rPr>
              <w:t xml:space="preserve"> d</w:t>
            </w:r>
            <w:r w:rsidRPr="003E2AAA">
              <w:rPr>
                <w:rFonts w:ascii="Times New Roman" w:eastAsia="Times New Roman" w:hAnsi="Times New Roman" w:cs="Times New Roman"/>
                <w:i/>
                <w:iCs/>
                <w:sz w:val="22"/>
                <w:szCs w:val="22"/>
                <w:u w:color="000000"/>
                <w:bdr w:val="nil"/>
                <w:lang w:eastAsia="en-GB"/>
                <w14:textOutline w14:w="12700" w14:cap="flat" w14:cmpd="sng" w14:algn="ctr">
                  <w14:noFill/>
                  <w14:prstDash w14:val="solid"/>
                  <w14:miter w14:lim="400000"/>
                </w14:textOutline>
              </w:rPr>
              <w:t xml:space="preserve">. ir </w:t>
            </w:r>
            <w:r w:rsidRPr="009C6C23">
              <w:rPr>
                <w:rFonts w:ascii="Times New Roman" w:eastAsia="Calibri" w:hAnsi="Times New Roman" w:cs="Times New Roman"/>
                <w:i/>
                <w:iCs/>
                <w:sz w:val="20"/>
                <w:szCs w:val="20"/>
                <w:lang w:eastAsia="en-US"/>
              </w:rPr>
              <w:t>Tarybos Reglament</w:t>
            </w:r>
            <w:r w:rsidRPr="003E2AAA">
              <w:rPr>
                <w:rFonts w:ascii="Times New Roman" w:eastAsia="Calibri" w:hAnsi="Times New Roman" w:cs="Times New Roman"/>
                <w:i/>
                <w:iCs/>
                <w:sz w:val="20"/>
                <w:szCs w:val="20"/>
                <w:lang w:eastAsia="en-US"/>
              </w:rPr>
              <w:t>o</w:t>
            </w:r>
            <w:r w:rsidRPr="009C6C23">
              <w:rPr>
                <w:rFonts w:ascii="Times New Roman" w:eastAsia="Calibri" w:hAnsi="Times New Roman" w:cs="Times New Roman"/>
                <w:i/>
                <w:iCs/>
                <w:sz w:val="20"/>
                <w:szCs w:val="20"/>
                <w:lang w:eastAsia="en-US"/>
              </w:rPr>
              <w:t xml:space="preserve"> (ES) 2022/576</w:t>
            </w:r>
            <w:r w:rsidRPr="003E2AAA">
              <w:rPr>
                <w:rFonts w:ascii="Times New Roman" w:eastAsia="Calibri" w:hAnsi="Times New Roman" w:cs="Times New Roman"/>
                <w:i/>
                <w:iCs/>
                <w:sz w:val="20"/>
                <w:szCs w:val="20"/>
                <w:lang w:eastAsia="en-US"/>
              </w:rPr>
              <w:t xml:space="preserve"> nuostata</w:t>
            </w:r>
            <w:r>
              <w:rPr>
                <w:rFonts w:ascii="Times New Roman" w:eastAsia="Calibri" w:hAnsi="Times New Roman" w:cs="Times New Roman"/>
                <w:sz w:val="20"/>
                <w:szCs w:val="20"/>
                <w:lang w:eastAsia="en-US"/>
              </w:rPr>
              <w:t>s</w:t>
            </w:r>
            <w:r>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w:t>
            </w:r>
            <w:r>
              <w:rPr>
                <w:rFonts w:ascii="Times New Roman" w:eastAsia="Calibri" w:hAnsi="Times New Roman" w:cs="Times New Roman"/>
                <w:sz w:val="22"/>
                <w:szCs w:val="22"/>
                <w:lang w:eastAsia="en-US"/>
              </w:rPr>
              <w:t xml:space="preserve"> ir kartu su pasiūlymu tiekėjas turi pateikti užpildytas deklaracijas </w:t>
            </w:r>
            <w:r w:rsidR="00F25C06">
              <w:rPr>
                <w:rFonts w:ascii="Times New Roman" w:eastAsia="Calibri" w:hAnsi="Times New Roman" w:cs="Times New Roman"/>
                <w:sz w:val="22"/>
                <w:szCs w:val="22"/>
                <w:lang w:eastAsia="en-US"/>
              </w:rPr>
              <w:t xml:space="preserve">pagal </w:t>
            </w:r>
            <w:r w:rsidR="00922669">
              <w:rPr>
                <w:rFonts w:ascii="Times New Roman" w:eastAsia="Calibri" w:hAnsi="Times New Roman" w:cs="Times New Roman"/>
                <w:sz w:val="22"/>
                <w:szCs w:val="22"/>
                <w:lang w:eastAsia="en-US"/>
              </w:rPr>
              <w:t xml:space="preserve">Pirkimo </w:t>
            </w:r>
            <w:r w:rsidRPr="006C1199">
              <w:rPr>
                <w:rFonts w:ascii="Times New Roman" w:eastAsia="Calibri" w:hAnsi="Times New Roman" w:cs="Times New Roman"/>
                <w:sz w:val="22"/>
                <w:szCs w:val="22"/>
                <w:lang w:eastAsia="en-US"/>
              </w:rPr>
              <w:t xml:space="preserve">sąlygų </w:t>
            </w:r>
            <w:r w:rsidR="00630D05">
              <w:rPr>
                <w:rFonts w:ascii="Times New Roman" w:eastAsia="Calibri" w:hAnsi="Times New Roman" w:cs="Times New Roman"/>
                <w:sz w:val="22"/>
                <w:szCs w:val="22"/>
                <w:lang w:eastAsia="en-US"/>
              </w:rPr>
              <w:t xml:space="preserve">8-11 </w:t>
            </w:r>
            <w:r w:rsidR="00F25C06">
              <w:rPr>
                <w:rFonts w:ascii="Times New Roman" w:eastAsia="Calibri" w:hAnsi="Times New Roman" w:cs="Times New Roman"/>
                <w:sz w:val="22"/>
                <w:szCs w:val="22"/>
                <w:lang w:eastAsia="en-US"/>
              </w:rPr>
              <w:t>prieduose pateiktas formas</w:t>
            </w:r>
            <w:r w:rsidR="00630D05">
              <w:rPr>
                <w:rFonts w:ascii="Times New Roman" w:eastAsia="Calibri" w:hAnsi="Times New Roman" w:cs="Times New Roman"/>
                <w:sz w:val="22"/>
                <w:szCs w:val="22"/>
                <w:lang w:eastAsia="en-US"/>
              </w:rPr>
              <w:t xml:space="preserve"> </w:t>
            </w:r>
          </w:p>
        </w:tc>
        <w:tc>
          <w:tcPr>
            <w:tcW w:w="8094" w:type="dxa"/>
          </w:tcPr>
          <w:p w14:paraId="6FC0F167" w14:textId="77777777" w:rsidR="004F0CC6" w:rsidRDefault="004F0CC6" w:rsidP="007D7E44">
            <w:pPr>
              <w:tabs>
                <w:tab w:val="left" w:pos="317"/>
              </w:tabs>
              <w:spacing w:after="0" w:line="240" w:lineRule="auto"/>
              <w:jc w:val="both"/>
              <w:rPr>
                <w:rFonts w:ascii="Times New Roman" w:eastAsia="Calibri" w:hAnsi="Times New Roman" w:cs="Times New Roman"/>
                <w:sz w:val="20"/>
                <w:szCs w:val="20"/>
                <w:lang w:eastAsia="en-US"/>
              </w:rPr>
            </w:pPr>
            <w:r w:rsidRPr="00382526">
              <w:rPr>
                <w:rFonts w:ascii="Times New Roman" w:eastAsia="Calibri" w:hAnsi="Times New Roman" w:cs="Times New Roman"/>
                <w:sz w:val="20"/>
                <w:szCs w:val="20"/>
                <w:lang w:eastAsia="en-US"/>
              </w:rPr>
              <w:t xml:space="preserve">Tiekėjas, kiekvienas tiekėjų grupės narys (jeigu pasiūlymą teikia ūkio subjektų grupė), ūkio subjektas, kurio pajėgumais remiasi tiekėjas, kiekvienas subtiekėjas kartu </w:t>
            </w:r>
            <w:r w:rsidRPr="006C1199">
              <w:rPr>
                <w:rFonts w:ascii="Times New Roman" w:eastAsia="Calibri" w:hAnsi="Times New Roman" w:cs="Times New Roman"/>
                <w:sz w:val="20"/>
                <w:szCs w:val="20"/>
                <w:lang w:eastAsia="en-US"/>
              </w:rPr>
              <w:t>su pasiūlymu turi pateikti</w:t>
            </w:r>
            <w:r>
              <w:rPr>
                <w:rFonts w:ascii="Times New Roman" w:eastAsia="Calibri" w:hAnsi="Times New Roman" w:cs="Times New Roman"/>
                <w:sz w:val="20"/>
                <w:szCs w:val="20"/>
                <w:lang w:eastAsia="en-US"/>
              </w:rPr>
              <w:t>:</w:t>
            </w:r>
          </w:p>
          <w:p w14:paraId="49EBF1CA" w14:textId="0150831C" w:rsidR="005F0ECC" w:rsidRPr="00E61EE1" w:rsidRDefault="005F0ECC" w:rsidP="005F0ECC">
            <w:pPr>
              <w:tabs>
                <w:tab w:val="left" w:pos="317"/>
              </w:tabs>
              <w:spacing w:after="0" w:line="240" w:lineRule="auto"/>
              <w:jc w:val="both"/>
              <w:rPr>
                <w:rFonts w:ascii="Times New Roman" w:eastAsia="Calibri" w:hAnsi="Times New Roman" w:cs="Times New Roman"/>
                <w:b/>
                <w:bCs/>
                <w:sz w:val="20"/>
                <w:szCs w:val="20"/>
                <w:lang w:eastAsia="en-US"/>
              </w:rPr>
            </w:pPr>
            <w:r w:rsidRPr="00130766">
              <w:rPr>
                <w:rFonts w:ascii="Times New Roman" w:eastAsia="Calibri" w:hAnsi="Times New Roman" w:cs="Times New Roman"/>
                <w:b/>
                <w:bCs/>
                <w:sz w:val="22"/>
                <w:szCs w:val="22"/>
                <w:lang w:eastAsia="en-US"/>
              </w:rPr>
              <w:t xml:space="preserve"> </w:t>
            </w:r>
            <w:r w:rsidRPr="00E61EE1">
              <w:rPr>
                <w:rFonts w:ascii="Times New Roman" w:eastAsia="Calibri" w:hAnsi="Times New Roman" w:cs="Times New Roman"/>
                <w:b/>
                <w:bCs/>
                <w:sz w:val="20"/>
                <w:szCs w:val="20"/>
                <w:lang w:eastAsia="en-US"/>
              </w:rPr>
              <w:t>„Tiekėjo deklaracija dėl atitikties Reglamento nuostatoms juridiniam asmeniui“</w:t>
            </w:r>
            <w:r w:rsidRPr="00E61EE1">
              <w:rPr>
                <w:b/>
                <w:bCs/>
                <w:sz w:val="20"/>
                <w:szCs w:val="20"/>
              </w:rPr>
              <w:t xml:space="preserve"> </w:t>
            </w:r>
            <w:r w:rsidR="00130766" w:rsidRPr="00E61EE1">
              <w:rPr>
                <w:b/>
                <w:bCs/>
                <w:sz w:val="20"/>
                <w:szCs w:val="20"/>
              </w:rPr>
              <w:t>(</w:t>
            </w:r>
            <w:r w:rsidRPr="00E61EE1">
              <w:rPr>
                <w:rFonts w:ascii="Times New Roman" w:eastAsia="Calibri" w:hAnsi="Times New Roman" w:cs="Times New Roman"/>
                <w:b/>
                <w:bCs/>
                <w:sz w:val="20"/>
                <w:szCs w:val="20"/>
                <w:lang w:eastAsia="en-US"/>
              </w:rPr>
              <w:t>Pirkimo sąlygų 8 priedas</w:t>
            </w:r>
            <w:r w:rsidR="00130766" w:rsidRPr="00E61EE1">
              <w:rPr>
                <w:rFonts w:ascii="Times New Roman" w:eastAsia="Calibri" w:hAnsi="Times New Roman" w:cs="Times New Roman"/>
                <w:b/>
                <w:bCs/>
                <w:sz w:val="20"/>
                <w:szCs w:val="20"/>
                <w:lang w:eastAsia="en-US"/>
              </w:rPr>
              <w:t>);</w:t>
            </w:r>
            <w:r w:rsidRPr="00E61EE1">
              <w:rPr>
                <w:rFonts w:ascii="Times New Roman" w:eastAsia="Calibri" w:hAnsi="Times New Roman" w:cs="Times New Roman"/>
                <w:b/>
                <w:bCs/>
                <w:sz w:val="20"/>
                <w:szCs w:val="20"/>
                <w:lang w:eastAsia="en-US"/>
              </w:rPr>
              <w:tab/>
            </w:r>
          </w:p>
          <w:p w14:paraId="7BA7A746" w14:textId="28E425F9" w:rsidR="005F0ECC" w:rsidRPr="00E61EE1" w:rsidRDefault="005F0ECC" w:rsidP="005F0ECC">
            <w:pPr>
              <w:tabs>
                <w:tab w:val="left" w:pos="317"/>
              </w:tabs>
              <w:spacing w:after="0" w:line="240" w:lineRule="auto"/>
              <w:jc w:val="both"/>
              <w:rPr>
                <w:rFonts w:ascii="Times New Roman" w:eastAsia="Calibri" w:hAnsi="Times New Roman" w:cs="Times New Roman"/>
                <w:b/>
                <w:bCs/>
                <w:sz w:val="20"/>
                <w:szCs w:val="20"/>
                <w:lang w:eastAsia="en-US"/>
              </w:rPr>
            </w:pPr>
            <w:r w:rsidRPr="00E61EE1">
              <w:rPr>
                <w:rFonts w:ascii="Times New Roman" w:eastAsia="Calibri" w:hAnsi="Times New Roman" w:cs="Times New Roman"/>
                <w:b/>
                <w:bCs/>
                <w:sz w:val="20"/>
                <w:szCs w:val="20"/>
                <w:lang w:eastAsia="en-US"/>
              </w:rPr>
              <w:t xml:space="preserve"> „Tiekėjo deklaracija dėl atitikties Reglamento nuostatoms fiziniam asmeniui“</w:t>
            </w:r>
            <w:r w:rsidR="00130766" w:rsidRPr="00E61EE1">
              <w:rPr>
                <w:b/>
                <w:bCs/>
                <w:sz w:val="20"/>
                <w:szCs w:val="20"/>
              </w:rPr>
              <w:t xml:space="preserve"> (</w:t>
            </w:r>
            <w:r w:rsidR="00130766" w:rsidRPr="00E61EE1">
              <w:rPr>
                <w:rFonts w:ascii="Times New Roman" w:eastAsia="Calibri" w:hAnsi="Times New Roman" w:cs="Times New Roman"/>
                <w:b/>
                <w:bCs/>
                <w:sz w:val="20"/>
                <w:szCs w:val="20"/>
                <w:lang w:eastAsia="en-US"/>
              </w:rPr>
              <w:t>Pirkimo sąlygų 9 priedas);</w:t>
            </w:r>
            <w:r w:rsidRPr="00E61EE1">
              <w:rPr>
                <w:rFonts w:ascii="Times New Roman" w:eastAsia="Calibri" w:hAnsi="Times New Roman" w:cs="Times New Roman"/>
                <w:b/>
                <w:bCs/>
                <w:sz w:val="20"/>
                <w:szCs w:val="20"/>
                <w:lang w:eastAsia="en-US"/>
              </w:rPr>
              <w:tab/>
            </w:r>
          </w:p>
          <w:p w14:paraId="69C920EA" w14:textId="545150EF" w:rsidR="005F0ECC" w:rsidRPr="00E61EE1" w:rsidRDefault="005F0ECC" w:rsidP="005F0ECC">
            <w:pPr>
              <w:tabs>
                <w:tab w:val="left" w:pos="317"/>
              </w:tabs>
              <w:spacing w:after="0" w:line="240" w:lineRule="auto"/>
              <w:jc w:val="both"/>
              <w:rPr>
                <w:rFonts w:ascii="Times New Roman" w:eastAsia="Calibri" w:hAnsi="Times New Roman" w:cs="Times New Roman"/>
                <w:b/>
                <w:bCs/>
                <w:sz w:val="20"/>
                <w:szCs w:val="20"/>
                <w:lang w:eastAsia="en-US"/>
              </w:rPr>
            </w:pPr>
            <w:r w:rsidRPr="00E61EE1">
              <w:rPr>
                <w:rFonts w:ascii="Times New Roman" w:eastAsia="Calibri" w:hAnsi="Times New Roman" w:cs="Times New Roman"/>
                <w:b/>
                <w:bCs/>
                <w:sz w:val="20"/>
                <w:szCs w:val="20"/>
                <w:lang w:eastAsia="en-US"/>
              </w:rPr>
              <w:t xml:space="preserve"> „VPĮ 45 str. 2</w:t>
            </w:r>
            <w:r w:rsidRPr="004E32B6">
              <w:rPr>
                <w:rFonts w:ascii="Times New Roman" w:eastAsia="Calibri" w:hAnsi="Times New Roman" w:cs="Times New Roman"/>
                <w:b/>
                <w:bCs/>
                <w:sz w:val="20"/>
                <w:szCs w:val="20"/>
                <w:vertAlign w:val="superscript"/>
                <w:lang w:eastAsia="en-US"/>
              </w:rPr>
              <w:t>1</w:t>
            </w:r>
            <w:r w:rsidRPr="00E61EE1">
              <w:rPr>
                <w:rFonts w:ascii="Times New Roman" w:eastAsia="Calibri" w:hAnsi="Times New Roman" w:cs="Times New Roman"/>
                <w:b/>
                <w:bCs/>
                <w:sz w:val="20"/>
                <w:szCs w:val="20"/>
                <w:lang w:eastAsia="en-US"/>
              </w:rPr>
              <w:t xml:space="preserve"> d. reikalavimų atitikties deklaracija“</w:t>
            </w:r>
            <w:r w:rsidR="00130766" w:rsidRPr="00E61EE1">
              <w:rPr>
                <w:b/>
                <w:bCs/>
                <w:sz w:val="20"/>
                <w:szCs w:val="20"/>
              </w:rPr>
              <w:t xml:space="preserve"> (</w:t>
            </w:r>
            <w:r w:rsidR="00130766" w:rsidRPr="00E61EE1">
              <w:rPr>
                <w:rFonts w:ascii="Times New Roman" w:eastAsia="Calibri" w:hAnsi="Times New Roman" w:cs="Times New Roman"/>
                <w:b/>
                <w:bCs/>
                <w:sz w:val="20"/>
                <w:szCs w:val="20"/>
                <w:lang w:eastAsia="en-US"/>
              </w:rPr>
              <w:t>Pirkimo sąlygų 10 priedas);</w:t>
            </w:r>
          </w:p>
          <w:p w14:paraId="69246CED" w14:textId="0D6D89E2" w:rsidR="004F0CC6" w:rsidRPr="009C6C23" w:rsidRDefault="005F0ECC" w:rsidP="004268BE">
            <w:pPr>
              <w:tabs>
                <w:tab w:val="left" w:pos="317"/>
              </w:tabs>
              <w:spacing w:after="0" w:line="240" w:lineRule="auto"/>
              <w:jc w:val="both"/>
              <w:rPr>
                <w:rFonts w:ascii="Times New Roman" w:eastAsia="Calibri" w:hAnsi="Times New Roman" w:cs="Times New Roman"/>
                <w:sz w:val="22"/>
                <w:szCs w:val="22"/>
                <w:lang w:eastAsia="en-US"/>
              </w:rPr>
            </w:pPr>
            <w:r w:rsidRPr="00E61EE1">
              <w:rPr>
                <w:rFonts w:ascii="Times New Roman" w:eastAsia="Calibri" w:hAnsi="Times New Roman" w:cs="Times New Roman"/>
                <w:b/>
                <w:bCs/>
                <w:sz w:val="20"/>
                <w:szCs w:val="20"/>
                <w:lang w:eastAsia="en-US"/>
              </w:rPr>
              <w:t xml:space="preserve"> „Nacionalinio saugumo reikalavimų atitikties deklaracija“</w:t>
            </w:r>
            <w:r w:rsidR="00130766" w:rsidRPr="00E61EE1">
              <w:rPr>
                <w:b/>
                <w:bCs/>
                <w:sz w:val="20"/>
                <w:szCs w:val="20"/>
              </w:rPr>
              <w:t xml:space="preserve"> (</w:t>
            </w:r>
            <w:r w:rsidR="00130766" w:rsidRPr="00E61EE1">
              <w:rPr>
                <w:rFonts w:ascii="Times New Roman" w:eastAsia="Calibri" w:hAnsi="Times New Roman" w:cs="Times New Roman"/>
                <w:b/>
                <w:bCs/>
                <w:sz w:val="20"/>
                <w:szCs w:val="20"/>
                <w:lang w:eastAsia="en-US"/>
              </w:rPr>
              <w:t>Pirkimo sąlygų 11 priedas).</w:t>
            </w:r>
          </w:p>
        </w:tc>
      </w:tr>
      <w:tr w:rsidR="004F0CC6" w:rsidRPr="009C6C23" w14:paraId="0F62A748" w14:textId="77777777" w:rsidTr="007D7E44">
        <w:trPr>
          <w:trHeight w:val="1685"/>
        </w:trPr>
        <w:tc>
          <w:tcPr>
            <w:tcW w:w="704" w:type="dxa"/>
          </w:tcPr>
          <w:p w14:paraId="31945EF4" w14:textId="77777777" w:rsidR="004F0CC6" w:rsidRPr="009C6C23" w:rsidRDefault="004F0CC6"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2. </w:t>
            </w:r>
          </w:p>
        </w:tc>
        <w:tc>
          <w:tcPr>
            <w:tcW w:w="6081" w:type="dxa"/>
          </w:tcPr>
          <w:p w14:paraId="240B762F" w14:textId="77777777" w:rsidR="004F0CC6" w:rsidRPr="00B90DBF" w:rsidRDefault="004F0CC6" w:rsidP="007D7E44">
            <w:pPr>
              <w:tabs>
                <w:tab w:val="left" w:pos="317"/>
              </w:tabs>
              <w:spacing w:after="0" w:line="240" w:lineRule="auto"/>
              <w:jc w:val="both"/>
              <w:rPr>
                <w:rFonts w:ascii="Times New Roman" w:eastAsia="Calibri" w:hAnsi="Times New Roman" w:cs="Times New Roman"/>
                <w:b/>
                <w:bCs/>
                <w:sz w:val="20"/>
                <w:szCs w:val="20"/>
                <w:lang w:eastAsia="en-US"/>
              </w:rPr>
            </w:pPr>
            <w:r w:rsidRPr="00264D02">
              <w:rPr>
                <w:rFonts w:ascii="Times New Roman" w:eastAsia="Calibri" w:hAnsi="Times New Roman" w:cs="Times New Roman"/>
                <w:b/>
                <w:bCs/>
                <w:sz w:val="20"/>
                <w:szCs w:val="20"/>
                <w:lang w:eastAsia="en-US"/>
              </w:rPr>
              <w:t xml:space="preserve">Tiekėjas turi atitikti </w:t>
            </w:r>
            <w:r w:rsidRPr="00B90DBF">
              <w:rPr>
                <w:rFonts w:ascii="Times New Roman" w:eastAsia="Calibri" w:hAnsi="Times New Roman" w:cs="Times New Roman"/>
                <w:b/>
                <w:bCs/>
                <w:sz w:val="20"/>
                <w:szCs w:val="20"/>
                <w:lang w:eastAsia="en-US"/>
              </w:rPr>
              <w:t>Viešųjų pirkimų įstatymo 37 str. 9 d.</w:t>
            </w:r>
          </w:p>
          <w:p w14:paraId="66C19DBF" w14:textId="77777777" w:rsidR="004F0CC6" w:rsidRPr="009C6C23" w:rsidRDefault="004F0CC6" w:rsidP="007D7E44">
            <w:pPr>
              <w:tabs>
                <w:tab w:val="left" w:pos="317"/>
              </w:tabs>
              <w:spacing w:after="0" w:line="240" w:lineRule="auto"/>
              <w:jc w:val="both"/>
              <w:rPr>
                <w:rFonts w:ascii="Times New Roman" w:eastAsia="Calibri" w:hAnsi="Times New Roman" w:cs="Times New Roman"/>
                <w:sz w:val="22"/>
                <w:szCs w:val="22"/>
                <w:lang w:eastAsia="en-US"/>
              </w:rPr>
            </w:pPr>
            <w:r w:rsidRPr="003E2AAA">
              <w:rPr>
                <w:rFonts w:ascii="Times New Roman" w:eastAsia="Calibri" w:hAnsi="Times New Roman" w:cs="Times New Roman"/>
                <w:sz w:val="20"/>
                <w:szCs w:val="20"/>
                <w:lang w:eastAsia="en-US"/>
              </w:rPr>
              <w:t>Tiekėjas</w:t>
            </w:r>
            <w:r>
              <w:rPr>
                <w:rFonts w:ascii="Times New Roman" w:eastAsia="Calibri" w:hAnsi="Times New Roman" w:cs="Times New Roman"/>
                <w:sz w:val="20"/>
                <w:szCs w:val="20"/>
                <w:lang w:eastAsia="en-US"/>
              </w:rPr>
              <w:t>,</w:t>
            </w:r>
            <w:r w:rsidRPr="003E2AAA">
              <w:rPr>
                <w:rFonts w:ascii="Times New Roman" w:eastAsia="Calibri" w:hAnsi="Times New Roman" w:cs="Times New Roman"/>
                <w:sz w:val="20"/>
                <w:szCs w:val="20"/>
                <w:lang w:eastAsia="en-US"/>
              </w:rPr>
              <w:t xml:space="preserve"> </w:t>
            </w:r>
            <w:r w:rsidRPr="00B34DA5">
              <w:rPr>
                <w:rFonts w:ascii="Times New Roman" w:eastAsia="Calibri" w:hAnsi="Times New Roman" w:cs="Times New Roman"/>
                <w:sz w:val="20"/>
                <w:szCs w:val="20"/>
                <w:lang w:eastAsia="en-US"/>
              </w:rPr>
              <w:t>kiekvienas tiekėjų grupės narys</w:t>
            </w:r>
            <w:r>
              <w:rPr>
                <w:rFonts w:ascii="Times New Roman" w:eastAsia="Calibri" w:hAnsi="Times New Roman" w:cs="Times New Roman"/>
                <w:sz w:val="20"/>
                <w:szCs w:val="20"/>
                <w:lang w:eastAsia="en-US"/>
              </w:rPr>
              <w:t xml:space="preserve"> (</w:t>
            </w:r>
            <w:r w:rsidRPr="00B34DA5">
              <w:rPr>
                <w:rFonts w:ascii="Times New Roman" w:eastAsia="Calibri" w:hAnsi="Times New Roman" w:cs="Times New Roman"/>
                <w:sz w:val="20"/>
                <w:szCs w:val="20"/>
                <w:lang w:eastAsia="en-US"/>
              </w:rPr>
              <w:t>jeigu pasiūlymą teikia ūkio subjektų grupė</w:t>
            </w:r>
            <w:r>
              <w:rPr>
                <w:rFonts w:ascii="Times New Roman" w:eastAsia="Calibri" w:hAnsi="Times New Roman" w:cs="Times New Roman"/>
                <w:sz w:val="20"/>
                <w:szCs w:val="20"/>
                <w:lang w:eastAsia="en-US"/>
              </w:rPr>
              <w:t>)</w:t>
            </w:r>
            <w:r w:rsidRPr="00B34DA5">
              <w:rPr>
                <w:rFonts w:ascii="Times New Roman" w:eastAsia="Calibri" w:hAnsi="Times New Roman" w:cs="Times New Roman"/>
                <w:sz w:val="20"/>
                <w:szCs w:val="20"/>
                <w:lang w:eastAsia="en-US"/>
              </w:rPr>
              <w:t>, ūkio subjektas, kurio pajėgumais remiasi tiekėjas, kiekvienas subtiekėjas</w:t>
            </w:r>
            <w:r>
              <w:rPr>
                <w:rFonts w:ascii="Times New Roman" w:eastAsia="Calibri" w:hAnsi="Times New Roman" w:cs="Times New Roman"/>
                <w:sz w:val="20"/>
                <w:szCs w:val="20"/>
                <w:lang w:eastAsia="en-US"/>
              </w:rPr>
              <w:t xml:space="preserve">, </w:t>
            </w:r>
            <w:r w:rsidRPr="00382526">
              <w:rPr>
                <w:rFonts w:ascii="Times New Roman" w:eastAsia="Calibri" w:hAnsi="Times New Roman" w:cs="Times New Roman"/>
                <w:sz w:val="20"/>
                <w:szCs w:val="20"/>
                <w:lang w:eastAsia="en-US"/>
              </w:rPr>
              <w:t xml:space="preserve">juos kontroliuojantys asmenys </w:t>
            </w:r>
            <w:r w:rsidRPr="003E2AAA">
              <w:rPr>
                <w:rFonts w:ascii="Times New Roman" w:eastAsia="Calibri" w:hAnsi="Times New Roman" w:cs="Times New Roman"/>
                <w:sz w:val="20"/>
                <w:szCs w:val="20"/>
                <w:lang w:eastAsia="en-US"/>
              </w:rPr>
              <w:t xml:space="preserve">turi atitikti </w:t>
            </w:r>
            <w:r w:rsidRPr="009C6C23">
              <w:rPr>
                <w:rFonts w:ascii="Times New Roman" w:eastAsia="Calibri" w:hAnsi="Times New Roman" w:cs="Times New Roman"/>
                <w:i/>
                <w:iCs/>
                <w:sz w:val="20"/>
                <w:szCs w:val="20"/>
                <w:lang w:eastAsia="en-US"/>
              </w:rPr>
              <w:t>Viešųjų pirkimų įstatymo 37 str. 9 d. reikalavim</w:t>
            </w:r>
            <w:r w:rsidRPr="002C1EEC">
              <w:rPr>
                <w:rFonts w:ascii="Times New Roman" w:eastAsia="Calibri" w:hAnsi="Times New Roman" w:cs="Times New Roman"/>
                <w:i/>
                <w:iCs/>
                <w:sz w:val="20"/>
                <w:szCs w:val="20"/>
                <w:lang w:eastAsia="en-US"/>
              </w:rPr>
              <w:t>us</w:t>
            </w:r>
            <w:r>
              <w:rPr>
                <w:rFonts w:ascii="Times New Roman" w:eastAsia="Calibri" w:hAnsi="Times New Roman" w:cs="Times New Roman"/>
                <w:sz w:val="20"/>
                <w:szCs w:val="20"/>
                <w:lang w:eastAsia="en-US"/>
              </w:rPr>
              <w:t xml:space="preserve">, t. y. </w:t>
            </w:r>
            <w:r w:rsidRPr="00B34DA5">
              <w:rPr>
                <w:rFonts w:ascii="Times New Roman" w:eastAsia="Calibri" w:hAnsi="Times New Roman" w:cs="Times New Roman"/>
                <w:sz w:val="20"/>
                <w:szCs w:val="20"/>
                <w:lang w:eastAsia="en-US"/>
              </w:rPr>
              <w:t xml:space="preserve">paslaugų teikimas </w:t>
            </w:r>
            <w:r>
              <w:rPr>
                <w:rFonts w:ascii="Times New Roman" w:eastAsia="Calibri" w:hAnsi="Times New Roman" w:cs="Times New Roman"/>
                <w:sz w:val="20"/>
                <w:szCs w:val="20"/>
                <w:lang w:eastAsia="en-US"/>
              </w:rPr>
              <w:t xml:space="preserve">negali </w:t>
            </w:r>
            <w:r w:rsidRPr="00B34DA5">
              <w:rPr>
                <w:rFonts w:ascii="Times New Roman" w:eastAsia="Calibri" w:hAnsi="Times New Roman" w:cs="Times New Roman"/>
                <w:sz w:val="20"/>
                <w:szCs w:val="20"/>
                <w:lang w:eastAsia="en-US"/>
              </w:rPr>
              <w:t>būt</w:t>
            </w:r>
            <w:r>
              <w:rPr>
                <w:rFonts w:ascii="Times New Roman" w:eastAsia="Calibri" w:hAnsi="Times New Roman" w:cs="Times New Roman"/>
                <w:sz w:val="20"/>
                <w:szCs w:val="20"/>
                <w:lang w:eastAsia="en-US"/>
              </w:rPr>
              <w:t>i</w:t>
            </w:r>
            <w:r w:rsidRPr="00B34DA5">
              <w:rPr>
                <w:rFonts w:ascii="Times New Roman" w:eastAsia="Calibri" w:hAnsi="Times New Roman" w:cs="Times New Roman"/>
                <w:sz w:val="20"/>
                <w:szCs w:val="20"/>
                <w:lang w:eastAsia="en-US"/>
              </w:rPr>
              <w:t xml:space="preserve"> vykdomas iš </w:t>
            </w:r>
            <w:r>
              <w:rPr>
                <w:rFonts w:ascii="Times New Roman" w:eastAsia="Calibri" w:hAnsi="Times New Roman" w:cs="Times New Roman"/>
                <w:sz w:val="20"/>
                <w:szCs w:val="20"/>
                <w:lang w:eastAsia="en-US"/>
              </w:rPr>
              <w:t xml:space="preserve">Viešųjų pirkimų </w:t>
            </w:r>
            <w:r w:rsidRPr="00B34DA5">
              <w:rPr>
                <w:rFonts w:ascii="Times New Roman" w:eastAsia="Calibri" w:hAnsi="Times New Roman" w:cs="Times New Roman"/>
                <w:sz w:val="20"/>
                <w:szCs w:val="20"/>
                <w:lang w:eastAsia="en-US"/>
              </w:rPr>
              <w:t>92 straipsnio 14 dalyje numatytame sąraše nurodytų valstybių ar teritorijų</w:t>
            </w:r>
          </w:p>
        </w:tc>
        <w:tc>
          <w:tcPr>
            <w:tcW w:w="8094" w:type="dxa"/>
            <w:vMerge w:val="restart"/>
          </w:tcPr>
          <w:p w14:paraId="2CCD9CD4" w14:textId="77777777" w:rsidR="004F0CC6" w:rsidRPr="00C54A32" w:rsidRDefault="004F0CC6" w:rsidP="007D7E44">
            <w:pPr>
              <w:tabs>
                <w:tab w:val="left" w:pos="317"/>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sidRPr="00C54A32">
              <w:rPr>
                <w:rFonts w:ascii="Times New Roman" w:eastAsia="Times New Roman" w:hAnsi="Times New Roman" w:cs="Times New Roman"/>
                <w:sz w:val="20"/>
                <w:szCs w:val="20"/>
              </w:rPr>
              <w:t>Tiekėjas kartu su pasiūlymu turi pateikti šios lentelės 1 punkte nurodytas deklaracijas.</w:t>
            </w:r>
          </w:p>
          <w:p w14:paraId="67062ED4" w14:textId="77777777" w:rsidR="004F0CC6" w:rsidRDefault="004F0CC6" w:rsidP="007D7E44">
            <w:pPr>
              <w:tabs>
                <w:tab w:val="left" w:pos="317"/>
              </w:tabs>
              <w:spacing w:after="0" w:line="240" w:lineRule="auto"/>
              <w:jc w:val="both"/>
              <w:rPr>
                <w:rFonts w:ascii="Times New Roman" w:eastAsia="Times New Roman" w:hAnsi="Times New Roman" w:cs="Times New Roman"/>
                <w:sz w:val="20"/>
                <w:szCs w:val="20"/>
              </w:rPr>
            </w:pPr>
          </w:p>
          <w:p w14:paraId="733F7598" w14:textId="77777777" w:rsidR="004F0CC6" w:rsidRDefault="004F0CC6" w:rsidP="007D7E44">
            <w:pPr>
              <w:tabs>
                <w:tab w:val="left" w:pos="317"/>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P</w:t>
            </w:r>
            <w:r w:rsidRPr="009C6C23">
              <w:rPr>
                <w:rFonts w:ascii="Times New Roman" w:eastAsia="Times New Roman" w:hAnsi="Times New Roman" w:cs="Times New Roman"/>
                <w:sz w:val="20"/>
                <w:szCs w:val="20"/>
              </w:rPr>
              <w:t>erkančioji organizacija iš galimo pirkimo laimėtojo papildoma</w:t>
            </w:r>
            <w:r>
              <w:rPr>
                <w:rFonts w:ascii="Times New Roman" w:eastAsia="Times New Roman" w:hAnsi="Times New Roman" w:cs="Times New Roman"/>
                <w:sz w:val="20"/>
                <w:szCs w:val="20"/>
              </w:rPr>
              <w:t xml:space="preserve">i </w:t>
            </w:r>
            <w:r w:rsidRPr="009C6C23">
              <w:rPr>
                <w:rFonts w:ascii="Times New Roman" w:eastAsia="Times New Roman" w:hAnsi="Times New Roman" w:cs="Times New Roman"/>
                <w:sz w:val="20"/>
                <w:szCs w:val="20"/>
              </w:rPr>
              <w:t>reikalaus pateikti vieną ar kelis dokumentu</w:t>
            </w:r>
            <w:r>
              <w:rPr>
                <w:rFonts w:ascii="Times New Roman" w:eastAsia="Times New Roman" w:hAnsi="Times New Roman" w:cs="Times New Roman"/>
                <w:sz w:val="20"/>
                <w:szCs w:val="20"/>
              </w:rPr>
              <w:t>s</w:t>
            </w:r>
            <w:r w:rsidRPr="009C6C23">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p>
          <w:p w14:paraId="648F4EB7"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sz w:val="20"/>
                <w:szCs w:val="20"/>
                <w:u w:val="single"/>
              </w:rPr>
            </w:pPr>
            <w:r w:rsidRPr="00B34DA5">
              <w:rPr>
                <w:rFonts w:ascii="Times New Roman" w:eastAsia="Times New Roman" w:hAnsi="Times New Roman" w:cs="Times New Roman"/>
                <w:sz w:val="20"/>
                <w:szCs w:val="20"/>
                <w:u w:val="single"/>
              </w:rPr>
              <w:t>Apie juridinius asmenis:</w:t>
            </w:r>
          </w:p>
          <w:p w14:paraId="68CB9E1E"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sz w:val="20"/>
                <w:szCs w:val="20"/>
              </w:rPr>
            </w:pPr>
            <w:r w:rsidRPr="00B34DA5">
              <w:rPr>
                <w:rFonts w:ascii="Times New Roman" w:eastAsia="Times New Roman" w:hAnsi="Times New Roman" w:cs="Times New Roman"/>
                <w:sz w:val="20"/>
                <w:szCs w:val="20"/>
              </w:rPr>
              <w:t>•</w:t>
            </w:r>
            <w:r w:rsidRPr="00B34DA5">
              <w:rPr>
                <w:rFonts w:ascii="Times New Roman" w:eastAsia="Times New Roman" w:hAnsi="Times New Roman" w:cs="Times New Roman"/>
                <w:sz w:val="20"/>
                <w:szCs w:val="20"/>
              </w:rPr>
              <w:tab/>
              <w:t>juridinio asmens vadovo patvirtinta juridinio asmens steigimo dokumentų kopija;</w:t>
            </w:r>
          </w:p>
          <w:p w14:paraId="667DC45B"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sz w:val="20"/>
                <w:szCs w:val="20"/>
              </w:rPr>
            </w:pPr>
            <w:r w:rsidRPr="00B34DA5">
              <w:rPr>
                <w:rFonts w:ascii="Times New Roman" w:eastAsia="Times New Roman" w:hAnsi="Times New Roman" w:cs="Times New Roman"/>
                <w:sz w:val="20"/>
                <w:szCs w:val="20"/>
              </w:rPr>
              <w:t>•</w:t>
            </w:r>
            <w:r w:rsidRPr="00B34DA5">
              <w:rPr>
                <w:rFonts w:ascii="Times New Roman" w:eastAsia="Times New Roman" w:hAnsi="Times New Roman" w:cs="Times New Roman"/>
                <w:sz w:val="20"/>
                <w:szCs w:val="20"/>
              </w:rPr>
              <w:tab/>
              <w:t>Juridinių asmenų registro (JAR) išplėstinis išrašas su istorija;</w:t>
            </w:r>
          </w:p>
          <w:p w14:paraId="01E2C0A3"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sz w:val="20"/>
                <w:szCs w:val="20"/>
              </w:rPr>
            </w:pPr>
            <w:r w:rsidRPr="00B34DA5">
              <w:rPr>
                <w:rFonts w:ascii="Times New Roman" w:eastAsia="Times New Roman" w:hAnsi="Times New Roman" w:cs="Times New Roman"/>
                <w:sz w:val="20"/>
                <w:szCs w:val="20"/>
              </w:rPr>
              <w:t>•</w:t>
            </w:r>
            <w:r w:rsidRPr="00B34DA5">
              <w:rPr>
                <w:rFonts w:ascii="Times New Roman" w:eastAsia="Times New Roman" w:hAnsi="Times New Roman" w:cs="Times New Roman"/>
                <w:sz w:val="20"/>
                <w:szCs w:val="20"/>
              </w:rPr>
              <w:tab/>
              <w:t>Juridinių asmenų dalyvių informacinės sistemos (JADIS) išrašas;</w:t>
            </w:r>
          </w:p>
          <w:p w14:paraId="7304DE11"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sz w:val="20"/>
                <w:szCs w:val="20"/>
              </w:rPr>
            </w:pPr>
            <w:r w:rsidRPr="00B34DA5">
              <w:rPr>
                <w:rFonts w:ascii="Times New Roman" w:eastAsia="Times New Roman" w:hAnsi="Times New Roman" w:cs="Times New Roman"/>
                <w:sz w:val="20"/>
                <w:szCs w:val="20"/>
              </w:rPr>
              <w:t>•</w:t>
            </w:r>
            <w:r w:rsidRPr="00B34DA5">
              <w:rPr>
                <w:rFonts w:ascii="Times New Roman" w:eastAsia="Times New Roman" w:hAnsi="Times New Roman" w:cs="Times New Roman"/>
                <w:sz w:val="20"/>
                <w:szCs w:val="20"/>
              </w:rPr>
              <w:tab/>
              <w:t>JADIS naudos gavėjų posistemio (JANGIS) išrašas;</w:t>
            </w:r>
          </w:p>
          <w:p w14:paraId="1CC81C81"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sz w:val="20"/>
                <w:szCs w:val="20"/>
              </w:rPr>
            </w:pPr>
            <w:r w:rsidRPr="00B34DA5">
              <w:rPr>
                <w:rFonts w:ascii="Times New Roman" w:eastAsia="Times New Roman" w:hAnsi="Times New Roman" w:cs="Times New Roman"/>
                <w:sz w:val="20"/>
                <w:szCs w:val="20"/>
              </w:rPr>
              <w:t>•</w:t>
            </w:r>
            <w:r w:rsidRPr="00B34DA5">
              <w:rPr>
                <w:rFonts w:ascii="Times New Roman" w:eastAsia="Times New Roman" w:hAnsi="Times New Roman" w:cs="Times New Roman"/>
                <w:sz w:val="20"/>
                <w:szCs w:val="20"/>
              </w:rPr>
              <w:tab/>
              <w:t>įmonės/ įmonių grupės organizacinė struktūra (kai yra daugiau nei viena prekių gamintoją kontroliuojančių asmenų (iki galutinio kontrolės turėtojo) grandis);</w:t>
            </w:r>
          </w:p>
          <w:p w14:paraId="43FA41AD"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i/>
                <w:iCs/>
                <w:sz w:val="20"/>
                <w:szCs w:val="20"/>
              </w:rPr>
            </w:pPr>
            <w:r w:rsidRPr="00B34DA5">
              <w:rPr>
                <w:rFonts w:ascii="Times New Roman" w:eastAsia="Times New Roman" w:hAnsi="Times New Roman" w:cs="Times New Roman"/>
                <w:i/>
                <w:iCs/>
                <w:sz w:val="20"/>
                <w:szCs w:val="20"/>
              </w:rPr>
              <w:t>arba atitinkami valstybės narės ar trečiosios šalies dokumentai ar kiti perkančiajai organizacijai priimtini dokumentai.</w:t>
            </w:r>
          </w:p>
          <w:p w14:paraId="72B66841"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sz w:val="20"/>
                <w:szCs w:val="20"/>
                <w:u w:val="single"/>
              </w:rPr>
            </w:pPr>
            <w:r w:rsidRPr="00B34DA5">
              <w:rPr>
                <w:rFonts w:ascii="Times New Roman" w:eastAsia="Times New Roman" w:hAnsi="Times New Roman" w:cs="Times New Roman"/>
                <w:sz w:val="20"/>
                <w:szCs w:val="20"/>
                <w:u w:val="single"/>
              </w:rPr>
              <w:t xml:space="preserve">Apie </w:t>
            </w:r>
            <w:r>
              <w:rPr>
                <w:rFonts w:ascii="Times New Roman" w:eastAsia="Times New Roman" w:hAnsi="Times New Roman" w:cs="Times New Roman"/>
                <w:sz w:val="20"/>
                <w:szCs w:val="20"/>
                <w:u w:val="single"/>
              </w:rPr>
              <w:t>fizinius</w:t>
            </w:r>
            <w:r w:rsidRPr="00B34DA5">
              <w:rPr>
                <w:rFonts w:ascii="Times New Roman" w:eastAsia="Times New Roman" w:hAnsi="Times New Roman" w:cs="Times New Roman"/>
                <w:sz w:val="20"/>
                <w:szCs w:val="20"/>
                <w:u w:val="single"/>
              </w:rPr>
              <w:t xml:space="preserve"> asmenis:</w:t>
            </w:r>
          </w:p>
          <w:p w14:paraId="5ACA80B8" w14:textId="77777777" w:rsidR="004F0CC6" w:rsidRPr="009C6C23" w:rsidRDefault="004F0CC6" w:rsidP="007D7E44">
            <w:pPr>
              <w:numPr>
                <w:ilvl w:val="0"/>
                <w:numId w:val="58"/>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0"/>
                <w:szCs w:val="20"/>
              </w:rPr>
            </w:pPr>
            <w:r w:rsidRPr="009C6C23">
              <w:rPr>
                <w:rFonts w:ascii="Times New Roman" w:eastAsia="Calibri" w:hAnsi="Times New Roman" w:cs="Times New Roman"/>
                <w:color w:val="000000"/>
                <w:sz w:val="20"/>
                <w:szCs w:val="20"/>
              </w:rPr>
              <w:t>asmens tapatybę patvirtinančio dokumento (tapatybės kortelės ar paso) kopija,</w:t>
            </w:r>
          </w:p>
          <w:p w14:paraId="25B8FD78" w14:textId="77777777" w:rsidR="004F0CC6" w:rsidRPr="009C6C23" w:rsidRDefault="004F0CC6" w:rsidP="007D7E44">
            <w:pPr>
              <w:numPr>
                <w:ilvl w:val="0"/>
                <w:numId w:val="58"/>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0"/>
                <w:szCs w:val="20"/>
              </w:rPr>
            </w:pPr>
            <w:r w:rsidRPr="009C6C23">
              <w:rPr>
                <w:rFonts w:ascii="Times New Roman" w:eastAsia="Calibri" w:hAnsi="Times New Roman" w:cs="Times New Roman"/>
                <w:color w:val="000000"/>
                <w:sz w:val="20"/>
                <w:szCs w:val="20"/>
              </w:rPr>
              <w:t>leidimo verstis atitinkama ūkine veikla patvirtinančio dokumento (pavyzdžiui, verslo liudijimo, individualios veiklos pažymėjimo ir pan.) kopija,</w:t>
            </w:r>
          </w:p>
          <w:p w14:paraId="44E0AA47" w14:textId="77777777" w:rsidR="004F0CC6" w:rsidRPr="009C6C23" w:rsidRDefault="004F0CC6" w:rsidP="007D7E44">
            <w:pPr>
              <w:numPr>
                <w:ilvl w:val="0"/>
                <w:numId w:val="58"/>
              </w:numPr>
              <w:tabs>
                <w:tab w:val="left" w:pos="265"/>
                <w:tab w:val="left" w:pos="658"/>
              </w:tabs>
              <w:spacing w:after="0" w:line="240" w:lineRule="auto"/>
              <w:ind w:left="-50" w:firstLine="28"/>
              <w:contextualSpacing/>
              <w:jc w:val="both"/>
              <w:rPr>
                <w:rFonts w:ascii="Times New Roman" w:eastAsia="Calibri" w:hAnsi="Times New Roman" w:cs="Times New Roman"/>
                <w:sz w:val="20"/>
                <w:szCs w:val="20"/>
              </w:rPr>
            </w:pPr>
            <w:r w:rsidRPr="009C6C23">
              <w:rPr>
                <w:rFonts w:ascii="Times New Roman" w:eastAsia="Calibri" w:hAnsi="Times New Roman" w:cs="Times New Roman"/>
                <w:color w:val="000000"/>
                <w:sz w:val="20"/>
                <w:szCs w:val="20"/>
              </w:rPr>
              <w:t>pažyma apie deklaruotą gyvenamąją vietą,</w:t>
            </w:r>
          </w:p>
          <w:p w14:paraId="79F13CC8" w14:textId="77777777" w:rsidR="004F0CC6" w:rsidRDefault="004F0CC6" w:rsidP="007D7E44">
            <w:pPr>
              <w:tabs>
                <w:tab w:val="left" w:pos="317"/>
              </w:tabs>
              <w:spacing w:after="0" w:line="240" w:lineRule="auto"/>
              <w:jc w:val="both"/>
              <w:rPr>
                <w:rFonts w:ascii="Times New Roman" w:eastAsia="Times New Roman" w:hAnsi="Times New Roman" w:cs="Times New Roman"/>
                <w:i/>
                <w:sz w:val="20"/>
                <w:szCs w:val="20"/>
                <w:u w:val="single"/>
              </w:rPr>
            </w:pPr>
            <w:r w:rsidRPr="009C6C23">
              <w:rPr>
                <w:rFonts w:ascii="Times New Roman" w:eastAsia="Calibri" w:hAnsi="Times New Roman" w:cs="Times New Roman"/>
                <w:i/>
                <w:color w:val="000000"/>
                <w:sz w:val="20"/>
                <w:szCs w:val="20"/>
                <w:u w:val="single"/>
              </w:rPr>
              <w:t xml:space="preserve">arba atitinkami valstybės </w:t>
            </w:r>
            <w:r w:rsidRPr="009C6C23">
              <w:rPr>
                <w:rFonts w:ascii="Times New Roman" w:eastAsia="Times New Roman" w:hAnsi="Times New Roman" w:cs="Times New Roman"/>
                <w:i/>
                <w:color w:val="000000"/>
                <w:sz w:val="20"/>
                <w:szCs w:val="20"/>
                <w:u w:val="single"/>
              </w:rPr>
              <w:t>narės ar trečiosios šalies dokumentai</w:t>
            </w:r>
            <w:r w:rsidRPr="009C6C23">
              <w:rPr>
                <w:rFonts w:ascii="Times New Roman" w:eastAsia="Times New Roman" w:hAnsi="Times New Roman" w:cs="Times New Roman"/>
                <w:sz w:val="20"/>
                <w:szCs w:val="20"/>
              </w:rPr>
              <w:t xml:space="preserve"> </w:t>
            </w:r>
            <w:r w:rsidRPr="009C6C23">
              <w:rPr>
                <w:rFonts w:ascii="Times New Roman" w:eastAsia="Times New Roman" w:hAnsi="Times New Roman" w:cs="Times New Roman"/>
                <w:i/>
                <w:sz w:val="20"/>
                <w:szCs w:val="20"/>
                <w:u w:val="single"/>
              </w:rPr>
              <w:t>ar kiti perkančiajai organizacijai priimtini dokumentai.</w:t>
            </w:r>
          </w:p>
          <w:p w14:paraId="36B5C070" w14:textId="77777777" w:rsidR="004F0CC6" w:rsidRDefault="004F0CC6" w:rsidP="007D7E44">
            <w:pPr>
              <w:tabs>
                <w:tab w:val="left" w:pos="317"/>
              </w:tabs>
              <w:spacing w:after="0" w:line="240" w:lineRule="auto"/>
              <w:jc w:val="both"/>
              <w:rPr>
                <w:rFonts w:ascii="Times New Roman" w:eastAsia="Calibri" w:hAnsi="Times New Roman" w:cs="Times New Roman"/>
                <w:sz w:val="20"/>
                <w:szCs w:val="20"/>
                <w:lang w:eastAsia="en-US"/>
              </w:rPr>
            </w:pPr>
          </w:p>
          <w:p w14:paraId="75A46539" w14:textId="77777777" w:rsidR="004F0CC6" w:rsidRDefault="004F0CC6" w:rsidP="007D7E44">
            <w:pPr>
              <w:tabs>
                <w:tab w:val="left" w:pos="317"/>
              </w:tabs>
              <w:spacing w:after="0" w:line="240" w:lineRule="auto"/>
              <w:jc w:val="both"/>
              <w:rPr>
                <w:rFonts w:ascii="Times New Roman" w:eastAsia="Calibri" w:hAnsi="Times New Roman" w:cs="Times New Roman"/>
                <w:sz w:val="20"/>
                <w:szCs w:val="20"/>
                <w:lang w:eastAsia="en-US"/>
              </w:rPr>
            </w:pPr>
            <w:r w:rsidRPr="00B444BD">
              <w:rPr>
                <w:rFonts w:ascii="Times New Roman" w:eastAsia="Calibri" w:hAnsi="Times New Roman" w:cs="Times New Roman"/>
                <w:sz w:val="20"/>
                <w:szCs w:val="20"/>
                <w:lang w:eastAsia="en-US"/>
              </w:rPr>
              <w:t xml:space="preserve">Jei tiekėjas negali pateikti nurodytų dokumentų, jis turi nurodyti pagrįstas priežastis bei pateikti kitus dokumentus, įrodančius atitikimą. Neatsižvelgiant į tai </w:t>
            </w:r>
            <w:r>
              <w:rPr>
                <w:rFonts w:ascii="Times New Roman" w:eastAsia="Calibri" w:hAnsi="Times New Roman" w:cs="Times New Roman"/>
                <w:sz w:val="20"/>
                <w:szCs w:val="20"/>
                <w:lang w:eastAsia="en-US"/>
              </w:rPr>
              <w:t>p</w:t>
            </w:r>
            <w:r w:rsidRPr="00A4271B">
              <w:rPr>
                <w:rFonts w:ascii="Times New Roman" w:eastAsia="Calibri" w:hAnsi="Times New Roman" w:cs="Times New Roman"/>
                <w:sz w:val="20"/>
                <w:szCs w:val="20"/>
                <w:lang w:eastAsia="en-US"/>
              </w:rPr>
              <w:t xml:space="preserve">erkančioji organizacija </w:t>
            </w:r>
            <w:r w:rsidRPr="00B444BD">
              <w:rPr>
                <w:rFonts w:ascii="Times New Roman" w:eastAsia="Calibri" w:hAnsi="Times New Roman" w:cs="Times New Roman"/>
                <w:sz w:val="20"/>
                <w:szCs w:val="20"/>
                <w:lang w:eastAsia="en-US"/>
              </w:rPr>
              <w:t xml:space="preserve">turi teisę pareikalauti pateikti vieną ar kelis </w:t>
            </w:r>
            <w:r w:rsidRPr="002C1EEC">
              <w:rPr>
                <w:rFonts w:ascii="Times New Roman" w:eastAsia="Calibri" w:hAnsi="Times New Roman" w:cs="Times New Roman"/>
                <w:sz w:val="20"/>
                <w:szCs w:val="20"/>
                <w:lang w:eastAsia="en-US"/>
              </w:rPr>
              <w:t>Viešųjų pirkimų įstatymo</w:t>
            </w:r>
            <w:r w:rsidRPr="00B444BD">
              <w:rPr>
                <w:rFonts w:ascii="Times New Roman" w:eastAsia="Calibri" w:hAnsi="Times New Roman" w:cs="Times New Roman"/>
                <w:sz w:val="20"/>
                <w:szCs w:val="20"/>
                <w:lang w:eastAsia="en-US"/>
              </w:rPr>
              <w:t xml:space="preserve"> 51 str. 12 d. nurodytus ar kitus </w:t>
            </w:r>
            <w:r>
              <w:rPr>
                <w:rFonts w:ascii="Times New Roman" w:eastAsia="Calibri" w:hAnsi="Times New Roman" w:cs="Times New Roman"/>
                <w:sz w:val="20"/>
                <w:szCs w:val="20"/>
                <w:lang w:eastAsia="en-US"/>
              </w:rPr>
              <w:t xml:space="preserve">jai </w:t>
            </w:r>
            <w:r w:rsidRPr="00B444BD">
              <w:rPr>
                <w:rFonts w:ascii="Times New Roman" w:eastAsia="Calibri" w:hAnsi="Times New Roman" w:cs="Times New Roman"/>
                <w:sz w:val="20"/>
                <w:szCs w:val="20"/>
                <w:lang w:eastAsia="en-US"/>
              </w:rPr>
              <w:t>priimtinus dokumentus.</w:t>
            </w:r>
          </w:p>
          <w:p w14:paraId="3ECC220F" w14:textId="77777777" w:rsidR="004F0CC6" w:rsidRDefault="004F0CC6" w:rsidP="007D7E44">
            <w:pPr>
              <w:tabs>
                <w:tab w:val="left" w:pos="317"/>
              </w:tabs>
              <w:spacing w:after="0" w:line="240" w:lineRule="auto"/>
              <w:jc w:val="both"/>
              <w:rPr>
                <w:rFonts w:ascii="Times New Roman" w:eastAsia="Calibri" w:hAnsi="Times New Roman" w:cs="Times New Roman"/>
                <w:sz w:val="20"/>
                <w:szCs w:val="20"/>
                <w:lang w:eastAsia="en-US"/>
              </w:rPr>
            </w:pPr>
          </w:p>
          <w:p w14:paraId="38437816" w14:textId="77777777" w:rsidR="004F0CC6" w:rsidRPr="009C6C23" w:rsidRDefault="004F0CC6" w:rsidP="007D7E44">
            <w:pPr>
              <w:tabs>
                <w:tab w:val="left" w:pos="317"/>
              </w:tabs>
              <w:spacing w:after="0" w:line="240" w:lineRule="auto"/>
              <w:jc w:val="both"/>
              <w:rPr>
                <w:rFonts w:ascii="Times New Roman" w:eastAsia="Calibri" w:hAnsi="Times New Roman" w:cs="Times New Roman"/>
                <w:sz w:val="22"/>
                <w:szCs w:val="22"/>
                <w:lang w:eastAsia="en-US"/>
              </w:rPr>
            </w:pPr>
          </w:p>
        </w:tc>
      </w:tr>
      <w:tr w:rsidR="004F0CC6" w:rsidRPr="009C6C23" w14:paraId="1ABA543B" w14:textId="77777777" w:rsidTr="007D7E44">
        <w:trPr>
          <w:trHeight w:val="1020"/>
        </w:trPr>
        <w:tc>
          <w:tcPr>
            <w:tcW w:w="704" w:type="dxa"/>
          </w:tcPr>
          <w:p w14:paraId="56B82CFA" w14:textId="77777777" w:rsidR="004F0CC6" w:rsidRDefault="004F0CC6"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p>
        </w:tc>
        <w:tc>
          <w:tcPr>
            <w:tcW w:w="6081" w:type="dxa"/>
          </w:tcPr>
          <w:p w14:paraId="72A25905" w14:textId="77777777" w:rsidR="004F0CC6" w:rsidRDefault="004F0CC6" w:rsidP="007D7E44">
            <w:pPr>
              <w:tabs>
                <w:tab w:val="left" w:pos="317"/>
              </w:tabs>
              <w:spacing w:after="0" w:line="240" w:lineRule="auto"/>
              <w:jc w:val="both"/>
              <w:rPr>
                <w:rFonts w:ascii="Times New Roman" w:eastAsia="Calibri" w:hAnsi="Times New Roman" w:cs="Times New Roman"/>
                <w:sz w:val="20"/>
                <w:szCs w:val="20"/>
                <w:lang w:eastAsia="en-US"/>
              </w:rPr>
            </w:pPr>
            <w:r w:rsidRPr="00264D02">
              <w:rPr>
                <w:rFonts w:ascii="Times New Roman" w:eastAsia="Calibri" w:hAnsi="Times New Roman" w:cs="Times New Roman"/>
                <w:b/>
                <w:bCs/>
                <w:sz w:val="20"/>
                <w:szCs w:val="20"/>
                <w:lang w:eastAsia="en-US"/>
              </w:rPr>
              <w:t xml:space="preserve">Tiekėjas </w:t>
            </w:r>
            <w:r>
              <w:rPr>
                <w:rFonts w:ascii="Times New Roman" w:eastAsia="Calibri" w:hAnsi="Times New Roman" w:cs="Times New Roman"/>
                <w:b/>
                <w:bCs/>
                <w:sz w:val="20"/>
                <w:szCs w:val="20"/>
                <w:lang w:eastAsia="en-US"/>
              </w:rPr>
              <w:t xml:space="preserve">negali </w:t>
            </w:r>
            <w:r w:rsidRPr="00264D02">
              <w:rPr>
                <w:rFonts w:ascii="Times New Roman" w:eastAsia="Calibri" w:hAnsi="Times New Roman" w:cs="Times New Roman"/>
                <w:b/>
                <w:bCs/>
                <w:sz w:val="20"/>
                <w:szCs w:val="20"/>
                <w:lang w:eastAsia="en-US"/>
              </w:rPr>
              <w:t>tur</w:t>
            </w:r>
            <w:r>
              <w:rPr>
                <w:rFonts w:ascii="Times New Roman" w:eastAsia="Calibri" w:hAnsi="Times New Roman" w:cs="Times New Roman"/>
                <w:b/>
                <w:bCs/>
                <w:sz w:val="20"/>
                <w:szCs w:val="20"/>
                <w:lang w:eastAsia="en-US"/>
              </w:rPr>
              <w:t>ėt</w:t>
            </w:r>
            <w:r w:rsidRPr="00264D02">
              <w:rPr>
                <w:rFonts w:ascii="Times New Roman" w:eastAsia="Calibri" w:hAnsi="Times New Roman" w:cs="Times New Roman"/>
                <w:b/>
                <w:bCs/>
                <w:sz w:val="20"/>
                <w:szCs w:val="20"/>
                <w:lang w:eastAsia="en-US"/>
              </w:rPr>
              <w:t xml:space="preserve">i </w:t>
            </w:r>
            <w:r w:rsidRPr="00B90DBF">
              <w:rPr>
                <w:rFonts w:ascii="Times New Roman" w:eastAsia="Calibri" w:hAnsi="Times New Roman" w:cs="Times New Roman"/>
                <w:b/>
                <w:bCs/>
                <w:sz w:val="20"/>
                <w:szCs w:val="20"/>
                <w:lang w:eastAsia="en-US"/>
              </w:rPr>
              <w:t>Interesų konflikt</w:t>
            </w:r>
            <w:r>
              <w:rPr>
                <w:rFonts w:ascii="Times New Roman" w:eastAsia="Calibri" w:hAnsi="Times New Roman" w:cs="Times New Roman"/>
                <w:b/>
                <w:bCs/>
                <w:sz w:val="20"/>
                <w:szCs w:val="20"/>
                <w:lang w:eastAsia="en-US"/>
              </w:rPr>
              <w:t>o,</w:t>
            </w:r>
            <w:r>
              <w:t xml:space="preserve"> </w:t>
            </w:r>
            <w:r w:rsidRPr="00B90DBF">
              <w:rPr>
                <w:rFonts w:ascii="Times New Roman" w:eastAsia="Calibri" w:hAnsi="Times New Roman" w:cs="Times New Roman"/>
                <w:b/>
                <w:bCs/>
                <w:sz w:val="20"/>
                <w:szCs w:val="20"/>
                <w:lang w:eastAsia="en-US"/>
              </w:rPr>
              <w:t>susij</w:t>
            </w:r>
            <w:r>
              <w:rPr>
                <w:rFonts w:ascii="Times New Roman" w:eastAsia="Calibri" w:hAnsi="Times New Roman" w:cs="Times New Roman"/>
                <w:b/>
                <w:bCs/>
                <w:sz w:val="20"/>
                <w:szCs w:val="20"/>
                <w:lang w:eastAsia="en-US"/>
              </w:rPr>
              <w:t>u</w:t>
            </w:r>
            <w:r w:rsidRPr="00B90DBF">
              <w:rPr>
                <w:rFonts w:ascii="Times New Roman" w:eastAsia="Calibri" w:hAnsi="Times New Roman" w:cs="Times New Roman"/>
                <w:b/>
                <w:bCs/>
                <w:sz w:val="20"/>
                <w:szCs w:val="20"/>
                <w:lang w:eastAsia="en-US"/>
              </w:rPr>
              <w:t>s</w:t>
            </w:r>
            <w:r>
              <w:rPr>
                <w:rFonts w:ascii="Times New Roman" w:eastAsia="Calibri" w:hAnsi="Times New Roman" w:cs="Times New Roman"/>
                <w:b/>
                <w:bCs/>
                <w:sz w:val="20"/>
                <w:szCs w:val="20"/>
                <w:lang w:eastAsia="en-US"/>
              </w:rPr>
              <w:t>io</w:t>
            </w:r>
            <w:r w:rsidRPr="00B90DBF">
              <w:rPr>
                <w:rFonts w:ascii="Times New Roman" w:eastAsia="Calibri" w:hAnsi="Times New Roman" w:cs="Times New Roman"/>
                <w:b/>
                <w:bCs/>
                <w:sz w:val="20"/>
                <w:szCs w:val="20"/>
                <w:lang w:eastAsia="en-US"/>
              </w:rPr>
              <w:t xml:space="preserve"> su nacionaliniu saugumu.</w:t>
            </w:r>
            <w:r>
              <w:rPr>
                <w:rFonts w:ascii="Times New Roman" w:eastAsia="Calibri" w:hAnsi="Times New Roman" w:cs="Times New Roman"/>
                <w:sz w:val="20"/>
                <w:szCs w:val="20"/>
                <w:lang w:eastAsia="en-US"/>
              </w:rPr>
              <w:t xml:space="preserve"> </w:t>
            </w:r>
          </w:p>
          <w:p w14:paraId="593E0BBA" w14:textId="77777777" w:rsidR="004F0CC6" w:rsidRPr="003E2AAA" w:rsidRDefault="004F0CC6" w:rsidP="007D7E44">
            <w:pPr>
              <w:tabs>
                <w:tab w:val="left" w:pos="317"/>
              </w:tabs>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Tiekėjas neturi </w:t>
            </w:r>
            <w:r w:rsidRPr="00BD4194">
              <w:rPr>
                <w:rFonts w:ascii="Times New Roman" w:eastAsia="Calibri" w:hAnsi="Times New Roman" w:cs="Times New Roman"/>
                <w:sz w:val="20"/>
                <w:szCs w:val="20"/>
                <w:lang w:eastAsia="en-US"/>
              </w:rPr>
              <w:t>interesų, galinčių kelti grėsmę nacionaliniam saugumui</w:t>
            </w:r>
            <w:r>
              <w:rPr>
                <w:rFonts w:ascii="Times New Roman" w:eastAsia="Calibri" w:hAnsi="Times New Roman" w:cs="Times New Roman"/>
                <w:sz w:val="20"/>
                <w:szCs w:val="20"/>
                <w:lang w:eastAsia="en-US"/>
              </w:rPr>
              <w:t xml:space="preserve">, </w:t>
            </w:r>
            <w:r>
              <w:rPr>
                <w:rFonts w:ascii="Times New Roman" w:eastAsia="Calibri" w:hAnsi="Times New Roman" w:cs="Times New Roman"/>
                <w:sz w:val="20"/>
                <w:szCs w:val="20"/>
                <w:lang w:eastAsia="en-US"/>
              </w:rPr>
              <w:br/>
              <w:t xml:space="preserve">t. y. pagal </w:t>
            </w:r>
            <w:r w:rsidRPr="002C1EEC">
              <w:rPr>
                <w:rFonts w:ascii="Times New Roman" w:eastAsia="Calibri" w:hAnsi="Times New Roman" w:cs="Times New Roman"/>
                <w:i/>
                <w:iCs/>
                <w:sz w:val="20"/>
                <w:szCs w:val="20"/>
                <w:lang w:eastAsia="en-US"/>
              </w:rPr>
              <w:t>Viešųjų pirkimų įstatymo 47 str. 9 d.</w:t>
            </w:r>
            <w:r w:rsidRPr="00B444BD">
              <w:rPr>
                <w:rFonts w:ascii="Times New Roman" w:eastAsia="Calibri" w:hAnsi="Times New Roman" w:cs="Times New Roman"/>
                <w:sz w:val="20"/>
                <w:szCs w:val="20"/>
                <w:lang w:eastAsia="en-US"/>
              </w:rPr>
              <w:t xml:space="preserve"> reikalavimus</w:t>
            </w:r>
            <w:r w:rsidRPr="00B444BD">
              <w:rPr>
                <w:rFonts w:ascii="Times New Roman" w:hAnsi="Times New Roman" w:cs="Times New Roman"/>
              </w:rPr>
              <w:t xml:space="preserve"> draudžia</w:t>
            </w:r>
            <w:r>
              <w:rPr>
                <w:rFonts w:ascii="Times New Roman" w:hAnsi="Times New Roman" w:cs="Times New Roman"/>
              </w:rPr>
              <w:t>ma</w:t>
            </w:r>
            <w:r w:rsidRPr="00B444BD">
              <w:rPr>
                <w:rFonts w:ascii="Times New Roman" w:hAnsi="Times New Roman" w:cs="Times New Roman"/>
              </w:rPr>
              <w:t xml:space="preserve"> </w:t>
            </w:r>
            <w:r>
              <w:rPr>
                <w:rFonts w:ascii="Times New Roman" w:hAnsi="Times New Roman" w:cs="Times New Roman"/>
              </w:rPr>
              <w:t>P</w:t>
            </w:r>
            <w:r w:rsidRPr="00B444BD">
              <w:rPr>
                <w:rFonts w:ascii="Times New Roman" w:hAnsi="Times New Roman" w:cs="Times New Roman"/>
              </w:rPr>
              <w:t>irkime dalyvauti tiekėjams, jų subtiekėjams ar ūkio subjektams, kurių pajėgumais remiamasi, kurie patys ar juos kontroliuojantys asmenys</w:t>
            </w:r>
            <w:r>
              <w:rPr>
                <w:rFonts w:ascii="Times New Roman" w:hAnsi="Times New Roman" w:cs="Times New Roman"/>
              </w:rPr>
              <w:t>*</w:t>
            </w:r>
            <w:r w:rsidRPr="00B444BD">
              <w:rPr>
                <w:rFonts w:ascii="Times New Roman" w:hAnsi="Times New Roman" w:cs="Times New Roman"/>
              </w:rPr>
              <w:t xml:space="preserve">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w:t>
            </w:r>
          </w:p>
        </w:tc>
        <w:tc>
          <w:tcPr>
            <w:tcW w:w="8094" w:type="dxa"/>
            <w:vMerge/>
          </w:tcPr>
          <w:p w14:paraId="3C54C29A" w14:textId="77777777" w:rsidR="004F0CC6" w:rsidRDefault="004F0CC6" w:rsidP="007D7E44">
            <w:pPr>
              <w:tabs>
                <w:tab w:val="left" w:pos="317"/>
              </w:tabs>
              <w:spacing w:after="0" w:line="240" w:lineRule="auto"/>
              <w:jc w:val="both"/>
              <w:rPr>
                <w:rFonts w:ascii="Times New Roman" w:eastAsia="Times New Roman" w:hAnsi="Times New Roman" w:cs="Times New Roman"/>
                <w:sz w:val="20"/>
                <w:szCs w:val="20"/>
              </w:rPr>
            </w:pPr>
          </w:p>
        </w:tc>
      </w:tr>
      <w:tr w:rsidR="004F0CC6" w:rsidRPr="009C6C23" w14:paraId="43816F81" w14:textId="77777777" w:rsidTr="007D7E44">
        <w:trPr>
          <w:trHeight w:val="482"/>
        </w:trPr>
        <w:tc>
          <w:tcPr>
            <w:tcW w:w="704" w:type="dxa"/>
          </w:tcPr>
          <w:p w14:paraId="793E1D71" w14:textId="77777777" w:rsidR="004F0CC6" w:rsidRDefault="004F0CC6"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4. </w:t>
            </w:r>
          </w:p>
        </w:tc>
        <w:tc>
          <w:tcPr>
            <w:tcW w:w="6081" w:type="dxa"/>
          </w:tcPr>
          <w:p w14:paraId="5EFC793A" w14:textId="77777777" w:rsidR="004F0CC6" w:rsidRDefault="004F0CC6" w:rsidP="007D7E44">
            <w:pPr>
              <w:tabs>
                <w:tab w:val="left" w:pos="317"/>
              </w:tabs>
              <w:spacing w:after="0" w:line="240" w:lineRule="auto"/>
              <w:jc w:val="both"/>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pPr>
            <w:r w:rsidRPr="00A4271B">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 xml:space="preserve">Tiekėjas turi atitikti </w:t>
            </w:r>
            <w:r w:rsidRPr="009C6C23">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Viešųjų pirkimų įstatymo 45 str. 2</w:t>
            </w:r>
            <w:r w:rsidRPr="009C6C23">
              <w:rPr>
                <w:rFonts w:ascii="Times New Roman" w:eastAsia="Times New Roman" w:hAnsi="Times New Roman" w:cs="Times New Roman"/>
                <w:b/>
                <w:bCs/>
                <w:sz w:val="22"/>
                <w:szCs w:val="22"/>
                <w:u w:color="000000"/>
                <w:bdr w:val="nil"/>
                <w:vertAlign w:val="superscript"/>
                <w:lang w:eastAsia="en-GB"/>
                <w14:textOutline w14:w="12700" w14:cap="flat" w14:cmpd="sng" w14:algn="ctr">
                  <w14:noFill/>
                  <w14:prstDash w14:val="solid"/>
                  <w14:miter w14:lim="400000"/>
                </w14:textOutline>
              </w:rPr>
              <w:t>1</w:t>
            </w:r>
            <w:r w:rsidRPr="009C6C23">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 xml:space="preserve"> d. </w:t>
            </w:r>
          </w:p>
          <w:p w14:paraId="16C3859B" w14:textId="77777777" w:rsidR="004F0CC6" w:rsidRPr="00CC1E24" w:rsidRDefault="004F0CC6" w:rsidP="007D7E44">
            <w:pPr>
              <w:tabs>
                <w:tab w:val="left" w:pos="317"/>
              </w:tabs>
              <w:spacing w:after="0" w:line="240" w:lineRule="auto"/>
              <w:jc w:val="both"/>
              <w:rPr>
                <w:rFonts w:ascii="Times New Roman" w:eastAsia="Calibri" w:hAnsi="Times New Roman" w:cs="Times New Roman"/>
                <w:b/>
                <w:bCs/>
                <w:sz w:val="20"/>
                <w:szCs w:val="20"/>
                <w:lang w:eastAsia="en-US"/>
              </w:rPr>
            </w:pPr>
            <w:r w:rsidRPr="00BB31BE">
              <w:rPr>
                <w:rFonts w:ascii="Times New Roman" w:eastAsia="Calibri" w:hAnsi="Times New Roman" w:cs="Times New Roman"/>
                <w:sz w:val="20"/>
                <w:szCs w:val="20"/>
                <w:lang w:eastAsia="en-US"/>
              </w:rPr>
              <w:t>Tiekėjas neturi kelti grėsmės nacionaliniam saugumui</w:t>
            </w:r>
            <w:r>
              <w:rPr>
                <w:rFonts w:ascii="Times New Roman" w:eastAsia="Calibri" w:hAnsi="Times New Roman" w:cs="Times New Roman"/>
                <w:sz w:val="20"/>
                <w:szCs w:val="20"/>
                <w:lang w:eastAsia="en-US"/>
              </w:rPr>
              <w:t>,</w:t>
            </w:r>
            <w:r>
              <w:t xml:space="preserve"> </w:t>
            </w:r>
            <w:r w:rsidRPr="00BB31BE">
              <w:rPr>
                <w:rFonts w:ascii="Times New Roman" w:eastAsia="Calibri" w:hAnsi="Times New Roman" w:cs="Times New Roman"/>
                <w:sz w:val="20"/>
                <w:szCs w:val="20"/>
                <w:lang w:eastAsia="en-US"/>
              </w:rPr>
              <w:t>t. y. pagal Viešųjų pirkimų įstatymo 45 str. 2</w:t>
            </w:r>
            <w:r w:rsidRPr="00BB31BE">
              <w:rPr>
                <w:rFonts w:ascii="Times New Roman" w:eastAsia="Calibri" w:hAnsi="Times New Roman" w:cs="Times New Roman"/>
                <w:sz w:val="20"/>
                <w:szCs w:val="20"/>
                <w:vertAlign w:val="superscript"/>
                <w:lang w:eastAsia="en-US"/>
              </w:rPr>
              <w:t>1</w:t>
            </w:r>
            <w:r w:rsidRPr="00BB31BE">
              <w:rPr>
                <w:rFonts w:ascii="Times New Roman" w:eastAsia="Calibri" w:hAnsi="Times New Roman" w:cs="Times New Roman"/>
                <w:sz w:val="20"/>
                <w:szCs w:val="20"/>
                <w:lang w:eastAsia="en-US"/>
              </w:rPr>
              <w:t xml:space="preserve"> d. reikalavimus draudžiama Pirkime dalyvauti</w:t>
            </w:r>
            <w:r>
              <w:rPr>
                <w:rFonts w:ascii="Times New Roman" w:eastAsia="Calibri" w:hAnsi="Times New Roman" w:cs="Times New Roman"/>
                <w:sz w:val="20"/>
                <w:szCs w:val="20"/>
                <w:lang w:eastAsia="en-US"/>
              </w:rPr>
              <w:t xml:space="preserve"> </w:t>
            </w:r>
            <w:r w:rsidRPr="00BB31BE">
              <w:rPr>
                <w:rFonts w:ascii="Times New Roman" w:eastAsia="Calibri" w:hAnsi="Times New Roman" w:cs="Times New Roman"/>
                <w:sz w:val="20"/>
                <w:szCs w:val="20"/>
                <w:lang w:eastAsia="en-US"/>
              </w:rPr>
              <w:t>tiekėj</w:t>
            </w:r>
            <w:r>
              <w:rPr>
                <w:rFonts w:ascii="Times New Roman" w:eastAsia="Calibri" w:hAnsi="Times New Roman" w:cs="Times New Roman"/>
                <w:sz w:val="20"/>
                <w:szCs w:val="20"/>
                <w:lang w:eastAsia="en-US"/>
              </w:rPr>
              <w:t>ui</w:t>
            </w:r>
            <w:r w:rsidRPr="00BB31BE">
              <w:rPr>
                <w:rFonts w:ascii="Times New Roman" w:eastAsia="Calibri" w:hAnsi="Times New Roman" w:cs="Times New Roman"/>
                <w:sz w:val="20"/>
                <w:szCs w:val="20"/>
                <w:lang w:eastAsia="en-US"/>
              </w:rPr>
              <w:t>, jo subtiekėj</w:t>
            </w:r>
            <w:r>
              <w:rPr>
                <w:rFonts w:ascii="Times New Roman" w:eastAsia="Calibri" w:hAnsi="Times New Roman" w:cs="Times New Roman"/>
                <w:sz w:val="20"/>
                <w:szCs w:val="20"/>
                <w:lang w:eastAsia="en-US"/>
              </w:rPr>
              <w:t>ui</w:t>
            </w:r>
            <w:r w:rsidRPr="00BB31BE">
              <w:rPr>
                <w:rFonts w:ascii="Times New Roman" w:eastAsia="Calibri" w:hAnsi="Times New Roman" w:cs="Times New Roman"/>
                <w:sz w:val="20"/>
                <w:szCs w:val="20"/>
                <w:lang w:eastAsia="en-US"/>
              </w:rPr>
              <w:t>, ūkio subjekt</w:t>
            </w:r>
            <w:r>
              <w:rPr>
                <w:rFonts w:ascii="Times New Roman" w:eastAsia="Calibri" w:hAnsi="Times New Roman" w:cs="Times New Roman"/>
                <w:sz w:val="20"/>
                <w:szCs w:val="20"/>
                <w:lang w:eastAsia="en-US"/>
              </w:rPr>
              <w:t>ui</w:t>
            </w:r>
            <w:r w:rsidRPr="00BB31BE">
              <w:rPr>
                <w:rFonts w:ascii="Times New Roman" w:eastAsia="Calibri" w:hAnsi="Times New Roman" w:cs="Times New Roman"/>
                <w:sz w:val="20"/>
                <w:szCs w:val="20"/>
                <w:lang w:eastAsia="en-US"/>
              </w:rPr>
              <w:t xml:space="preserve">, kurio pajėgumais remiamasi, </w:t>
            </w:r>
            <w:r>
              <w:rPr>
                <w:rFonts w:ascii="Times New Roman" w:eastAsia="Calibri" w:hAnsi="Times New Roman" w:cs="Times New Roman"/>
                <w:sz w:val="20"/>
                <w:szCs w:val="20"/>
                <w:lang w:eastAsia="en-US"/>
              </w:rPr>
              <w:t xml:space="preserve">ir kurie </w:t>
            </w:r>
            <w:r w:rsidRPr="00BB31BE">
              <w:rPr>
                <w:rFonts w:ascii="Times New Roman" w:eastAsia="Calibri" w:hAnsi="Times New Roman" w:cs="Times New Roman"/>
                <w:sz w:val="20"/>
                <w:szCs w:val="20"/>
                <w:lang w:eastAsia="en-US"/>
              </w:rPr>
              <w:t xml:space="preserve">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w:t>
            </w:r>
            <w:r w:rsidRPr="00BB31BE">
              <w:rPr>
                <w:rFonts w:ascii="Times New Roman" w:eastAsia="Calibri" w:hAnsi="Times New Roman" w:cs="Times New Roman"/>
                <w:sz w:val="20"/>
                <w:szCs w:val="20"/>
                <w:lang w:eastAsia="en-US"/>
              </w:rPr>
              <w:lastRenderedPageBreak/>
              <w:t>ar teritorijose, narys arba jos vadovas, kitas valdymo ar priežiūros organo narys ar kitas asmuo (kiti asmenys), turintis (turintys) teisę atstovauti tiekėjui, subtiekėjui, ūkio subjektui, kurio pajėgumais remiamasi, ar jį kontroliuoti</w:t>
            </w:r>
            <w:r>
              <w:rPr>
                <w:rFonts w:ascii="Times New Roman" w:eastAsia="Calibri" w:hAnsi="Times New Roman" w:cs="Times New Roman"/>
                <w:sz w:val="20"/>
                <w:szCs w:val="20"/>
                <w:lang w:eastAsia="en-US"/>
              </w:rPr>
              <w:t>*</w:t>
            </w:r>
            <w:r w:rsidRPr="00BB31BE">
              <w:rPr>
                <w:rFonts w:ascii="Times New Roman" w:eastAsia="Calibri" w:hAnsi="Times New Roman" w:cs="Times New Roman"/>
                <w:sz w:val="20"/>
                <w:szCs w:val="20"/>
                <w:lang w:eastAsia="en-US"/>
              </w:rPr>
              <w:t>, jo vardu priimti sprendimą, sudaryti sandorį, ir tokiu būdu dalyvauja tokių ūkio subjektų grupių ir (ar) ūkio subjektų veikloje.</w:t>
            </w:r>
          </w:p>
        </w:tc>
        <w:tc>
          <w:tcPr>
            <w:tcW w:w="8094" w:type="dxa"/>
            <w:vMerge/>
          </w:tcPr>
          <w:p w14:paraId="65E9557C" w14:textId="77777777" w:rsidR="004F0CC6" w:rsidRDefault="004F0CC6" w:rsidP="007D7E44">
            <w:pPr>
              <w:tabs>
                <w:tab w:val="left" w:pos="317"/>
              </w:tabs>
              <w:spacing w:after="0" w:line="240" w:lineRule="auto"/>
              <w:jc w:val="both"/>
              <w:rPr>
                <w:rFonts w:ascii="Times New Roman" w:eastAsia="Times New Roman" w:hAnsi="Times New Roman" w:cs="Times New Roman"/>
                <w:sz w:val="20"/>
                <w:szCs w:val="20"/>
              </w:rPr>
            </w:pPr>
          </w:p>
        </w:tc>
      </w:tr>
    </w:tbl>
    <w:p w14:paraId="579F928F" w14:textId="77777777" w:rsidR="004F0CC6" w:rsidRPr="009C6C23" w:rsidRDefault="004F0CC6" w:rsidP="004F0CC6">
      <w:pPr>
        <w:spacing w:after="0" w:line="240" w:lineRule="auto"/>
        <w:jc w:val="both"/>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pPr>
    </w:p>
    <w:p w14:paraId="1FC66AF7" w14:textId="77777777" w:rsidR="004F0CC6" w:rsidRPr="009C6C23" w:rsidRDefault="004F0CC6" w:rsidP="004F0CC6">
      <w:pPr>
        <w:spacing w:after="0" w:line="240" w:lineRule="auto"/>
        <w:jc w:val="both"/>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pPr>
      <w:r w:rsidRPr="009C6C23">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t>*</w:t>
      </w:r>
      <w:r w:rsidRPr="009C6C23">
        <w:rPr>
          <w:rFonts w:ascii="Helvetica Neue Light" w:eastAsia="Helvetica Neue Light" w:hAnsi="Helvetica Neue Light" w:cs="Helvetica Neue Light"/>
          <w:color w:val="000000"/>
          <w:sz w:val="18"/>
          <w:szCs w:val="18"/>
          <w:u w:color="000000"/>
          <w:bdr w:val="nil"/>
          <w:lang w:eastAsia="en-GB"/>
          <w14:textOutline w14:w="12700" w14:cap="flat" w14:cmpd="sng" w14:algn="ctr">
            <w14:noFill/>
            <w14:prstDash w14:val="solid"/>
            <w14:miter w14:lim="400000"/>
          </w14:textOutline>
        </w:rPr>
        <w:t xml:space="preserve"> </w:t>
      </w:r>
      <w:r w:rsidRPr="009C6C23">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t>Sąvoka „kontroliuojantys asmenys“ aiškinama vadovaujantis Lietuvos Respublikos viešųjų pirkimų įstatymo nuostatomis:</w:t>
      </w:r>
    </w:p>
    <w:p w14:paraId="1A02589B" w14:textId="77777777" w:rsidR="004F0CC6" w:rsidRPr="009C6C23" w:rsidRDefault="004F0CC6" w:rsidP="004F0CC6">
      <w:pPr>
        <w:spacing w:after="0" w:line="240" w:lineRule="auto"/>
        <w:ind w:firstLine="322"/>
        <w:jc w:val="both"/>
        <w:textAlignment w:val="center"/>
        <w:rPr>
          <w:rFonts w:ascii="Times New Roman" w:eastAsia="Calibri" w:hAnsi="Times New Roman" w:cs="Times New Roman"/>
          <w:color w:val="000000"/>
          <w:sz w:val="18"/>
          <w:szCs w:val="18"/>
        </w:rPr>
      </w:pPr>
      <w:r w:rsidRPr="009C6C23">
        <w:rPr>
          <w:rFonts w:ascii="Times New Roman" w:eastAsia="Times New Roman" w:hAnsi="Times New Roman" w:cs="Times New Roman"/>
          <w:sz w:val="18"/>
          <w:szCs w:val="18"/>
        </w:rPr>
        <w:t xml:space="preserve">- Kontroliuojantis asmuo – </w:t>
      </w:r>
      <w:r w:rsidRPr="009C6C23">
        <w:rPr>
          <w:rFonts w:ascii="Times New Roman" w:eastAsia="Calibri" w:hAnsi="Times New Roman" w:cs="Times New Roman"/>
          <w:color w:val="000000"/>
          <w:sz w:val="18"/>
          <w:szCs w:val="18"/>
        </w:rPr>
        <w:t>individualios įmonės savininkas arba juridinis ar fizinis asmuo, kuris kitame juridiniame asmenyje:</w:t>
      </w:r>
    </w:p>
    <w:p w14:paraId="670DE1BC" w14:textId="77777777" w:rsidR="004F0CC6" w:rsidRPr="009C6C23"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9C6C23">
        <w:rPr>
          <w:rFonts w:ascii="Times New Roman" w:eastAsia="Calibri" w:hAnsi="Times New Roman" w:cs="Times New Roman"/>
          <w:color w:val="000000"/>
          <w:sz w:val="18"/>
          <w:szCs w:val="18"/>
        </w:rPr>
        <w:t>1) tiesiogiai ar netiesiogiai valdo daugiau kaip 50 procentų akcijų, pajų, dalių, įnašų ar (ir) balsų juridinio asmens dalyvių susirinkime arba</w:t>
      </w:r>
    </w:p>
    <w:p w14:paraId="1A99E8AD" w14:textId="77777777" w:rsidR="004F0CC6" w:rsidRPr="009C6C23"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9C6C23">
        <w:rPr>
          <w:rFonts w:ascii="Times New Roman" w:eastAsia="Calibri" w:hAnsi="Times New Roman" w:cs="Times New Roman"/>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D800699" w14:textId="77777777" w:rsidR="004F0CC6" w:rsidRPr="009C6C23"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9C6C23">
        <w:rPr>
          <w:rFonts w:ascii="Times New Roman" w:eastAsia="Calibri" w:hAnsi="Times New Roman" w:cs="Times New Roman"/>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9C6C23">
          <w:rPr>
            <w:rFonts w:ascii="Times New Roman" w:eastAsia="Calibri" w:hAnsi="Times New Roman" w:cs="Times New Roman"/>
            <w:sz w:val="18"/>
            <w:szCs w:val="18"/>
            <w:u w:val="single"/>
          </w:rPr>
          <w:t>2013/34/ES</w:t>
        </w:r>
      </w:hyperlink>
      <w:r w:rsidRPr="009C6C23">
        <w:rPr>
          <w:rFonts w:ascii="Times New Roman" w:eastAsia="Calibri" w:hAnsi="Times New Roman" w:cs="Times New Roman"/>
          <w:color w:val="000000"/>
          <w:sz w:val="18"/>
          <w:szCs w:val="18"/>
        </w:rPr>
        <w:t> nustatytus reikalavimus;</w:t>
      </w:r>
    </w:p>
    <w:p w14:paraId="5389D593" w14:textId="77777777" w:rsidR="004F0CC6"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9C6C23">
        <w:rPr>
          <w:rFonts w:ascii="Times New Roman" w:eastAsia="Calibri" w:hAnsi="Times New Roman" w:cs="Times New Roman"/>
          <w:color w:val="000000"/>
          <w:sz w:val="18"/>
          <w:szCs w:val="18"/>
        </w:rPr>
        <w:t>b) fizinių asmenų atveju – sutuoktiniai, tėvai ir jų vaikai (įvaikiai).</w:t>
      </w:r>
    </w:p>
    <w:p w14:paraId="69D358DE" w14:textId="77777777" w:rsidR="004F0CC6" w:rsidRDefault="004F0CC6" w:rsidP="004F0CC6">
      <w:pPr>
        <w:spacing w:after="0" w:line="240" w:lineRule="auto"/>
        <w:jc w:val="both"/>
        <w:textAlignment w:val="center"/>
        <w:rPr>
          <w:rFonts w:ascii="Times New Roman" w:eastAsia="Calibri" w:hAnsi="Times New Roman" w:cs="Times New Roman"/>
          <w:color w:val="000000"/>
          <w:sz w:val="18"/>
          <w:szCs w:val="18"/>
        </w:rPr>
      </w:pPr>
    </w:p>
    <w:p w14:paraId="121E1A8F" w14:textId="77777777" w:rsidR="00820FCF" w:rsidRDefault="004F0CC6" w:rsidP="004F0CC6">
      <w:pPr>
        <w:tabs>
          <w:tab w:val="left" w:pos="1418"/>
          <w:tab w:val="left" w:pos="2977"/>
        </w:tabs>
        <w:spacing w:after="0" w:line="20" w:lineRule="atLeast"/>
        <w:ind w:firstLine="567"/>
        <w:jc w:val="both"/>
      </w:pPr>
      <w:r w:rsidRPr="005D6B62">
        <w:rPr>
          <w:rFonts w:ascii="Times New Roman" w:eastAsia="Calibri" w:hAnsi="Times New Roman" w:cs="Times New Roman"/>
          <w:b/>
          <w:bCs/>
          <w:sz w:val="22"/>
          <w:szCs w:val="22"/>
        </w:rPr>
        <w:t>PASTAB</w:t>
      </w:r>
      <w:r w:rsidR="00820FCF">
        <w:rPr>
          <w:rFonts w:ascii="Times New Roman" w:eastAsia="Calibri" w:hAnsi="Times New Roman" w:cs="Times New Roman"/>
          <w:b/>
          <w:bCs/>
          <w:sz w:val="22"/>
          <w:szCs w:val="22"/>
        </w:rPr>
        <w:t>OS</w:t>
      </w:r>
      <w:r w:rsidRPr="005D6B62">
        <w:rPr>
          <w:rFonts w:ascii="Times New Roman" w:eastAsia="Calibri" w:hAnsi="Times New Roman" w:cs="Times New Roman"/>
          <w:sz w:val="22"/>
          <w:szCs w:val="22"/>
        </w:rPr>
        <w:t>.</w:t>
      </w:r>
      <w:r w:rsidRPr="00A208AD">
        <w:t xml:space="preserve"> </w:t>
      </w:r>
    </w:p>
    <w:p w14:paraId="6C052F23" w14:textId="7FC05F89" w:rsidR="004F0CC6" w:rsidRPr="005D6B62" w:rsidRDefault="004F0CC6" w:rsidP="004F0CC6">
      <w:pPr>
        <w:tabs>
          <w:tab w:val="left" w:pos="1418"/>
          <w:tab w:val="left" w:pos="2977"/>
        </w:tabs>
        <w:spacing w:after="0" w:line="20" w:lineRule="atLeast"/>
        <w:ind w:firstLine="567"/>
        <w:jc w:val="both"/>
        <w:rPr>
          <w:rFonts w:ascii="Times New Roman" w:eastAsia="Calibri" w:hAnsi="Times New Roman" w:cs="Times New Roman"/>
          <w:sz w:val="22"/>
          <w:szCs w:val="22"/>
        </w:rPr>
      </w:pPr>
      <w:r w:rsidRPr="00A208AD">
        <w:rPr>
          <w:rFonts w:ascii="Times New Roman" w:eastAsia="Calibri" w:hAnsi="Times New Roman" w:cs="Times New Roman"/>
          <w:sz w:val="22"/>
          <w:szCs w:val="22"/>
          <w:u w:val="single"/>
        </w:rPr>
        <w:t>Dokumentų perkančioji organizacija gali prašyti bet kuriuo pirkimo procedūros metu siekdama užtikrinti tinkamą pirkimo procedūros atlikimą.</w:t>
      </w:r>
      <w:r w:rsidRPr="005D6B62">
        <w:rPr>
          <w:rFonts w:ascii="Times New Roman" w:eastAsia="Calibri" w:hAnsi="Times New Roman" w:cs="Times New Roman"/>
          <w:sz w:val="22"/>
          <w:szCs w:val="22"/>
        </w:rPr>
        <w:t xml:space="preserve"> Žemiau pateikiami Lietuvos Respublikos Vyriausybės 2022 m. kovo 30 d. nutarimu Nr. 280 „</w:t>
      </w:r>
      <w:r w:rsidRPr="005D6B62">
        <w:rPr>
          <w:rFonts w:ascii="Times New Roman" w:eastAsia="Calibri" w:hAnsi="Times New Roman" w:cs="Times New Roman"/>
          <w:i/>
          <w:iCs/>
          <w:sz w:val="22"/>
          <w:szCs w:val="22"/>
        </w:rPr>
        <w:t>Dėl Lietuvos Respublikos viešųjų pirkimų įstatymo 92 straipsnio 13, 14 ir 15 dalių nuostatų įgyvendinimo</w:t>
      </w:r>
      <w:r w:rsidRPr="005D6B62">
        <w:rPr>
          <w:rFonts w:ascii="Times New Roman" w:eastAsia="Calibri" w:hAnsi="Times New Roman" w:cs="Times New Roman"/>
          <w:sz w:val="22"/>
          <w:szCs w:val="22"/>
        </w:rPr>
        <w:t>“</w:t>
      </w:r>
      <w:r w:rsidRPr="005D6B62">
        <w:rPr>
          <w:rFonts w:ascii="Calibri" w:eastAsia="DengXian" w:hAnsi="Calibri" w:cs="Times New Roman"/>
        </w:rPr>
        <w:t xml:space="preserve"> </w:t>
      </w:r>
      <w:r w:rsidRPr="005D6B62">
        <w:rPr>
          <w:rFonts w:ascii="Times New Roman" w:eastAsia="DengXian" w:hAnsi="Times New Roman" w:cs="Times New Roman"/>
          <w:sz w:val="22"/>
          <w:szCs w:val="22"/>
        </w:rPr>
        <w:t xml:space="preserve">patvirtinti </w:t>
      </w:r>
      <w:r w:rsidRPr="005D6B62">
        <w:rPr>
          <w:rFonts w:ascii="Times New Roman" w:eastAsia="Calibri" w:hAnsi="Times New Roman" w:cs="Times New Roman"/>
          <w:sz w:val="22"/>
          <w:szCs w:val="22"/>
        </w:rPr>
        <w:t>sąrašai, kuriais vadovaudamasi perkančioji organizacija vertins atitiktį nacionalinio saugumo reikalavimams:</w:t>
      </w:r>
    </w:p>
    <w:p w14:paraId="1DEE4089" w14:textId="77777777" w:rsidR="004F0CC6" w:rsidRPr="005D6B62" w:rsidRDefault="004F0CC6" w:rsidP="004F0CC6">
      <w:pPr>
        <w:tabs>
          <w:tab w:val="left" w:pos="2977"/>
        </w:tabs>
        <w:spacing w:after="0" w:line="20" w:lineRule="atLeast"/>
        <w:ind w:firstLine="567"/>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1) </w:t>
      </w:r>
      <w:r w:rsidRPr="005D6B62">
        <w:rPr>
          <w:rFonts w:ascii="Times New Roman" w:eastAsia="Calibri" w:hAnsi="Times New Roman" w:cs="Times New Roman"/>
          <w:b/>
          <w:bCs/>
          <w:sz w:val="22"/>
          <w:szCs w:val="22"/>
        </w:rPr>
        <w:t>Valstybių ar teritorijų, kurių tiekėjai, jų subtiekėjai, ūkio subjektai, kurių pajėgumais yra remiamasi, gamintojai, techninės ar programinės įrangos priežiūrą ir palaikymą vykdantys asmenys ar juos kontroliuojantys asmenys nelaikomi patikimais, sąrašas</w:t>
      </w:r>
      <w:r w:rsidRPr="005D6B62">
        <w:rPr>
          <w:rFonts w:ascii="Times New Roman" w:eastAsia="Calibri" w:hAnsi="Times New Roman" w:cs="Times New Roman"/>
          <w:sz w:val="22"/>
          <w:szCs w:val="22"/>
        </w:rPr>
        <w:t>:</w:t>
      </w:r>
    </w:p>
    <w:p w14:paraId="582E941F"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1. Rusijos Federacija.</w:t>
      </w:r>
    </w:p>
    <w:p w14:paraId="0DF546A0"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2. Baltarusijos Respublika.</w:t>
      </w:r>
    </w:p>
    <w:p w14:paraId="15A3280B"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3. Kinijos Liaudies Respublika, netaikoma Atskirajai Taivano, </w:t>
      </w:r>
      <w:proofErr w:type="spellStart"/>
      <w:r w:rsidRPr="005D6B62">
        <w:rPr>
          <w:rFonts w:ascii="Times New Roman" w:eastAsia="Calibri" w:hAnsi="Times New Roman" w:cs="Times New Roman"/>
          <w:sz w:val="22"/>
          <w:szCs w:val="22"/>
        </w:rPr>
        <w:t>Penghu</w:t>
      </w:r>
      <w:proofErr w:type="spellEnd"/>
      <w:r w:rsidRPr="005D6B62">
        <w:rPr>
          <w:rFonts w:ascii="Times New Roman" w:eastAsia="Calibri" w:hAnsi="Times New Roman" w:cs="Times New Roman"/>
          <w:sz w:val="22"/>
          <w:szCs w:val="22"/>
        </w:rPr>
        <w:t xml:space="preserve">, </w:t>
      </w:r>
      <w:proofErr w:type="spellStart"/>
      <w:r w:rsidRPr="005D6B62">
        <w:rPr>
          <w:rFonts w:ascii="Times New Roman" w:eastAsia="Calibri" w:hAnsi="Times New Roman" w:cs="Times New Roman"/>
          <w:sz w:val="22"/>
          <w:szCs w:val="22"/>
        </w:rPr>
        <w:t>Kinmeno</w:t>
      </w:r>
      <w:proofErr w:type="spellEnd"/>
      <w:r w:rsidRPr="005D6B62">
        <w:rPr>
          <w:rFonts w:ascii="Times New Roman" w:eastAsia="Calibri" w:hAnsi="Times New Roman" w:cs="Times New Roman"/>
          <w:sz w:val="22"/>
          <w:szCs w:val="22"/>
        </w:rPr>
        <w:t xml:space="preserve"> ir </w:t>
      </w:r>
      <w:proofErr w:type="spellStart"/>
      <w:r w:rsidRPr="005D6B62">
        <w:rPr>
          <w:rFonts w:ascii="Times New Roman" w:eastAsia="Calibri" w:hAnsi="Times New Roman" w:cs="Times New Roman"/>
          <w:sz w:val="22"/>
          <w:szCs w:val="22"/>
        </w:rPr>
        <w:t>Madzu</w:t>
      </w:r>
      <w:proofErr w:type="spellEnd"/>
      <w:r w:rsidRPr="005D6B62">
        <w:rPr>
          <w:rFonts w:ascii="Times New Roman" w:eastAsia="Calibri" w:hAnsi="Times New Roman" w:cs="Times New Roman"/>
          <w:sz w:val="22"/>
          <w:szCs w:val="22"/>
        </w:rPr>
        <w:t xml:space="preserve"> muitų teritorijai.</w:t>
      </w:r>
    </w:p>
    <w:p w14:paraId="2F43DF27"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4. Rusijos Federacijos aneksuotas Krymas.</w:t>
      </w:r>
    </w:p>
    <w:p w14:paraId="59D494A3"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5. Moldovos Respublikos Vyriausybės nekontroliuojama </w:t>
      </w:r>
      <w:proofErr w:type="spellStart"/>
      <w:r w:rsidRPr="005D6B62">
        <w:rPr>
          <w:rFonts w:ascii="Times New Roman" w:eastAsia="Calibri" w:hAnsi="Times New Roman" w:cs="Times New Roman"/>
          <w:sz w:val="22"/>
          <w:szCs w:val="22"/>
        </w:rPr>
        <w:t>Padniestrės</w:t>
      </w:r>
      <w:proofErr w:type="spellEnd"/>
      <w:r w:rsidRPr="005D6B62">
        <w:rPr>
          <w:rFonts w:ascii="Times New Roman" w:eastAsia="Calibri" w:hAnsi="Times New Roman" w:cs="Times New Roman"/>
          <w:sz w:val="22"/>
          <w:szCs w:val="22"/>
        </w:rPr>
        <w:t xml:space="preserve"> teritorija.</w:t>
      </w:r>
    </w:p>
    <w:p w14:paraId="4B571744"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6. </w:t>
      </w:r>
      <w:proofErr w:type="spellStart"/>
      <w:r w:rsidRPr="005D6B62">
        <w:rPr>
          <w:rFonts w:ascii="Times New Roman" w:eastAsia="Calibri" w:hAnsi="Times New Roman" w:cs="Times New Roman"/>
          <w:sz w:val="22"/>
          <w:szCs w:val="22"/>
        </w:rPr>
        <w:t>Sakartvelo</w:t>
      </w:r>
      <w:proofErr w:type="spellEnd"/>
      <w:r w:rsidRPr="005D6B62">
        <w:rPr>
          <w:rFonts w:ascii="Times New Roman" w:eastAsia="Calibri" w:hAnsi="Times New Roman" w:cs="Times New Roman"/>
          <w:sz w:val="22"/>
          <w:szCs w:val="22"/>
        </w:rPr>
        <w:t xml:space="preserve"> Vyriausybės nekontroliuojamos Abchazijos ir Pietų Osetijos teritorijos.</w:t>
      </w:r>
    </w:p>
    <w:p w14:paraId="672474A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p>
    <w:p w14:paraId="7C9CFD0A" w14:textId="77777777" w:rsidR="004F0CC6" w:rsidRPr="005D6B62" w:rsidRDefault="004F0CC6" w:rsidP="004F0CC6">
      <w:pPr>
        <w:tabs>
          <w:tab w:val="left" w:pos="2977"/>
        </w:tabs>
        <w:spacing w:after="0" w:line="20" w:lineRule="atLeast"/>
        <w:ind w:firstLine="567"/>
        <w:jc w:val="both"/>
        <w:rPr>
          <w:rFonts w:ascii="Times New Roman" w:eastAsia="Calibri" w:hAnsi="Times New Roman" w:cs="Times New Roman"/>
          <w:b/>
          <w:bCs/>
          <w:sz w:val="22"/>
          <w:szCs w:val="22"/>
        </w:rPr>
      </w:pPr>
      <w:r w:rsidRPr="005D6B62">
        <w:rPr>
          <w:rFonts w:ascii="Times New Roman" w:eastAsia="Calibri" w:hAnsi="Times New Roman" w:cs="Times New Roman"/>
          <w:sz w:val="22"/>
          <w:szCs w:val="22"/>
        </w:rPr>
        <w:t>2)</w:t>
      </w:r>
      <w:r w:rsidRPr="005D6B62">
        <w:rPr>
          <w:rFonts w:ascii="Times New Roman" w:eastAsia="Calibri" w:hAnsi="Times New Roman" w:cs="Times New Roman"/>
          <w:b/>
          <w:bCs/>
          <w:sz w:val="22"/>
          <w:szCs w:val="22"/>
        </w:rPr>
        <w:t xml:space="preserve"> </w:t>
      </w:r>
      <w:bookmarkStart w:id="5" w:name="_Hlk165215888"/>
      <w:r w:rsidRPr="005D6B62">
        <w:rPr>
          <w:rFonts w:ascii="Times New Roman" w:eastAsia="Calibri" w:hAnsi="Times New Roman" w:cs="Times New Roman"/>
          <w:b/>
          <w:bCs/>
          <w:sz w:val="22"/>
          <w:szCs w:val="22"/>
        </w:rPr>
        <w:t>Valstybių ar teritorijų, su kuriomis susijusiems viešųjų pirkimų pasiūlymams taikomos Lietuvos Respublikos viešųjų pirkimų įstatymo 45 straipsnio 2</w:t>
      </w:r>
      <w:r w:rsidRPr="005D6B62">
        <w:rPr>
          <w:rFonts w:ascii="Times New Roman" w:eastAsia="Calibri" w:hAnsi="Times New Roman" w:cs="Times New Roman"/>
          <w:b/>
          <w:bCs/>
          <w:sz w:val="22"/>
          <w:szCs w:val="22"/>
          <w:vertAlign w:val="superscript"/>
        </w:rPr>
        <w:t>1</w:t>
      </w:r>
      <w:r w:rsidRPr="005D6B62">
        <w:rPr>
          <w:rFonts w:ascii="Times New Roman" w:eastAsia="Calibri" w:hAnsi="Times New Roman" w:cs="Times New Roman"/>
          <w:b/>
          <w:bCs/>
          <w:sz w:val="22"/>
          <w:szCs w:val="22"/>
        </w:rPr>
        <w:t xml:space="preserve"> dalies nuostatos</w:t>
      </w:r>
      <w:bookmarkEnd w:id="5"/>
      <w:r w:rsidRPr="005D6B62">
        <w:rPr>
          <w:rFonts w:ascii="Times New Roman" w:eastAsia="Calibri" w:hAnsi="Times New Roman" w:cs="Times New Roman"/>
          <w:b/>
          <w:bCs/>
          <w:sz w:val="22"/>
          <w:szCs w:val="22"/>
        </w:rPr>
        <w:t>, sąrašas:</w:t>
      </w:r>
    </w:p>
    <w:p w14:paraId="2DA473E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1. Rusijos Federacija.</w:t>
      </w:r>
    </w:p>
    <w:p w14:paraId="1900185A"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2. Baltarusijos Respublika.</w:t>
      </w:r>
    </w:p>
    <w:p w14:paraId="33B2F296"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3. Rusijos Federacijos aneksuotas Krymas.</w:t>
      </w:r>
    </w:p>
    <w:p w14:paraId="73113FA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4. Moldovos Respublikos Vyriausybės nekontroliuojama </w:t>
      </w:r>
      <w:proofErr w:type="spellStart"/>
      <w:r w:rsidRPr="005D6B62">
        <w:rPr>
          <w:rFonts w:ascii="Times New Roman" w:eastAsia="Calibri" w:hAnsi="Times New Roman" w:cs="Times New Roman"/>
          <w:sz w:val="22"/>
          <w:szCs w:val="22"/>
        </w:rPr>
        <w:t>Padniestrės</w:t>
      </w:r>
      <w:proofErr w:type="spellEnd"/>
      <w:r w:rsidRPr="005D6B62">
        <w:rPr>
          <w:rFonts w:ascii="Times New Roman" w:eastAsia="Calibri" w:hAnsi="Times New Roman" w:cs="Times New Roman"/>
          <w:sz w:val="22"/>
          <w:szCs w:val="22"/>
        </w:rPr>
        <w:t xml:space="preserve"> teritorija.</w:t>
      </w:r>
    </w:p>
    <w:p w14:paraId="77C4D238"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5. </w:t>
      </w:r>
      <w:proofErr w:type="spellStart"/>
      <w:r w:rsidRPr="005D6B62">
        <w:rPr>
          <w:rFonts w:ascii="Times New Roman" w:eastAsia="Calibri" w:hAnsi="Times New Roman" w:cs="Times New Roman"/>
          <w:sz w:val="22"/>
          <w:szCs w:val="22"/>
        </w:rPr>
        <w:t>Sakartvelo</w:t>
      </w:r>
      <w:proofErr w:type="spellEnd"/>
      <w:r w:rsidRPr="005D6B62">
        <w:rPr>
          <w:rFonts w:ascii="Times New Roman" w:eastAsia="Calibri" w:hAnsi="Times New Roman" w:cs="Times New Roman"/>
          <w:sz w:val="22"/>
          <w:szCs w:val="22"/>
        </w:rPr>
        <w:t xml:space="preserve"> Vyriausybės nekontroliuojamos Abchazijos ir Pietų Osetijos teritorijos.</w:t>
      </w:r>
    </w:p>
    <w:p w14:paraId="700630AE" w14:textId="77777777" w:rsidR="004F0CC6" w:rsidRPr="004F0CC6" w:rsidRDefault="004F0CC6" w:rsidP="004F0CC6">
      <w:p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p>
    <w:p w14:paraId="2A04DBBD" w14:textId="68DD147E" w:rsidR="003D272C" w:rsidRPr="00A3251D" w:rsidRDefault="003D272C" w:rsidP="003D272C">
      <w:pPr>
        <w:pBdr>
          <w:top w:val="nil"/>
          <w:left w:val="nil"/>
          <w:bottom w:val="nil"/>
          <w:right w:val="nil"/>
          <w:between w:val="nil"/>
          <w:bar w:val="nil"/>
        </w:pBdr>
        <w:spacing w:after="0" w:line="240" w:lineRule="auto"/>
        <w:jc w:val="both"/>
        <w:outlineLvl w:val="0"/>
        <w:rPr>
          <w:rFonts w:ascii="Times New Roman" w:eastAsia="Arial Unicode MS" w:hAnsi="Times New Roman" w:cs="Arial Unicode MS"/>
          <w:b/>
          <w:bCs/>
          <w:i/>
          <w:iCs/>
          <w:caps/>
          <w:spacing w:val="3"/>
          <w:sz w:val="20"/>
          <w:szCs w:val="20"/>
          <w:u w:color="444444"/>
          <w:bdr w:val="nil"/>
          <w:lang w:eastAsia="en-GB"/>
          <w14:textOutline w14:w="12700" w14:cap="flat" w14:cmpd="sng" w14:algn="ctr">
            <w14:noFill/>
            <w14:prstDash w14:val="solid"/>
            <w14:miter w14:lim="400000"/>
          </w14:textOutline>
        </w:rPr>
      </w:pPr>
      <w:r w:rsidRPr="008001E1">
        <w:rPr>
          <w:rFonts w:ascii="Times New Roman" w:eastAsia="Calibri" w:hAnsi="Times New Roman" w:cs="Times New Roman"/>
          <w:i/>
          <w:iCs/>
          <w:sz w:val="20"/>
          <w:szCs w:val="20"/>
          <w:u w:color="444444"/>
        </w:rPr>
        <w:t>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p>
    <w:p w14:paraId="64F3DAF5" w14:textId="5EBBF491" w:rsidR="003B32F2" w:rsidRPr="00864D8E" w:rsidRDefault="1592D2DB" w:rsidP="1592D2DB">
      <w:pPr>
        <w:pStyle w:val="ListParagraph"/>
        <w:tabs>
          <w:tab w:val="left" w:pos="709"/>
        </w:tabs>
        <w:spacing w:after="0" w:line="240" w:lineRule="auto"/>
        <w:jc w:val="center"/>
        <w:rPr>
          <w:rFonts w:cs="Tahoma"/>
        </w:rPr>
      </w:pPr>
      <w:r w:rsidRPr="1592D2DB">
        <w:rPr>
          <w:rFonts w:cs="Tahoma"/>
        </w:rPr>
        <w:t>______________________</w:t>
      </w:r>
    </w:p>
    <w:sectPr w:rsidR="003B32F2" w:rsidRPr="00864D8E" w:rsidSect="0082780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9202C" w14:textId="77777777" w:rsidR="009F79CB" w:rsidRDefault="009F79CB" w:rsidP="00DD3A79">
      <w:pPr>
        <w:spacing w:line="240" w:lineRule="auto"/>
      </w:pPr>
      <w:r>
        <w:separator/>
      </w:r>
    </w:p>
  </w:endnote>
  <w:endnote w:type="continuationSeparator" w:id="0">
    <w:p w14:paraId="51D2F466" w14:textId="77777777" w:rsidR="009F79CB" w:rsidRDefault="009F79CB" w:rsidP="00DD3A79">
      <w:pPr>
        <w:spacing w:line="240" w:lineRule="auto"/>
      </w:pPr>
      <w:r>
        <w:continuationSeparator/>
      </w:r>
    </w:p>
  </w:endnote>
  <w:endnote w:type="continuationNotice" w:id="1">
    <w:p w14:paraId="2D890AB7" w14:textId="77777777" w:rsidR="009F79CB" w:rsidRDefault="009F79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EC4C8" w14:textId="77777777" w:rsidR="009F79CB" w:rsidRDefault="009F79CB" w:rsidP="00DD3A79">
      <w:pPr>
        <w:spacing w:line="240" w:lineRule="auto"/>
      </w:pPr>
      <w:r>
        <w:separator/>
      </w:r>
    </w:p>
  </w:footnote>
  <w:footnote w:type="continuationSeparator" w:id="0">
    <w:p w14:paraId="6A20E58D" w14:textId="77777777" w:rsidR="009F79CB" w:rsidRDefault="009F79CB" w:rsidP="00DD3A79">
      <w:pPr>
        <w:spacing w:line="240" w:lineRule="auto"/>
      </w:pPr>
      <w:r>
        <w:continuationSeparator/>
      </w:r>
    </w:p>
  </w:footnote>
  <w:footnote w:type="continuationNotice" w:id="1">
    <w:p w14:paraId="7D8D8571" w14:textId="77777777" w:rsidR="009F79CB" w:rsidRDefault="009F79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4AEB62BD"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191CD49C"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E5D0" w14:textId="77777777" w:rsidR="002E2331" w:rsidRPr="004F52FC" w:rsidRDefault="1592D2DB" w:rsidP="004F52FC">
    <w:pPr>
      <w:pStyle w:val="Heading2"/>
      <w:spacing w:before="0"/>
      <w:jc w:val="right"/>
      <w:rPr>
        <w:rFonts w:ascii="Times New Roman" w:eastAsia="Calibri" w:hAnsi="Times New Roman" w:cs="Times New Roman"/>
        <w:color w:val="auto"/>
        <w:sz w:val="20"/>
        <w:szCs w:val="20"/>
      </w:rPr>
    </w:pPr>
    <w:bookmarkStart w:id="0" w:name="_Ref38291223"/>
    <w:bookmarkStart w:id="1" w:name="_Ref38291334"/>
    <w:bookmarkStart w:id="2" w:name="_Ref38533412"/>
    <w:bookmarkStart w:id="3" w:name="_Toc125010767"/>
    <w:bookmarkStart w:id="4" w:name="_Toc126308110"/>
    <w:r w:rsidRPr="004F52FC">
      <w:rPr>
        <w:rFonts w:ascii="Times New Roman" w:eastAsia="Calibri" w:hAnsi="Times New Roman" w:cs="Times New Roman"/>
        <w:color w:val="auto"/>
        <w:sz w:val="20"/>
        <w:szCs w:val="20"/>
      </w:rPr>
      <w:t>Specialiųjų sąlygų 4 priedas</w:t>
    </w:r>
  </w:p>
  <w:p w14:paraId="398CB7CF" w14:textId="3FF9C150" w:rsidR="00D878E5" w:rsidRPr="004F52FC" w:rsidRDefault="1592D2DB" w:rsidP="004F52FC">
    <w:pPr>
      <w:pStyle w:val="Heading2"/>
      <w:jc w:val="right"/>
      <w:rPr>
        <w:rFonts w:ascii="Times New Roman" w:eastAsia="Calibri" w:hAnsi="Times New Roman" w:cs="Times New Roman"/>
        <w:color w:val="auto"/>
        <w:sz w:val="20"/>
        <w:szCs w:val="20"/>
      </w:rPr>
    </w:pPr>
    <w:r w:rsidRPr="004F52FC">
      <w:rPr>
        <w:rFonts w:ascii="Times New Roman" w:eastAsia="Calibri" w:hAnsi="Times New Roman" w:cs="Times New Roman"/>
        <w:color w:val="auto"/>
        <w:sz w:val="20"/>
        <w:szCs w:val="20"/>
      </w:rPr>
      <w:t>„Tiekėjo kvalifikacijos</w:t>
    </w:r>
    <w:r w:rsidRPr="004F52FC">
      <w:rPr>
        <w:sz w:val="20"/>
        <w:szCs w:val="20"/>
      </w:rPr>
      <w:t xml:space="preserve"> </w:t>
    </w:r>
    <w:r w:rsidRPr="004F52FC">
      <w:rPr>
        <w:rFonts w:ascii="Times New Roman" w:eastAsia="Calibri" w:hAnsi="Times New Roman" w:cs="Times New Roman"/>
        <w:color w:val="auto"/>
        <w:sz w:val="20"/>
        <w:szCs w:val="20"/>
      </w:rPr>
      <w:t>ir kiti reikalavimai“</w:t>
    </w:r>
    <w:bookmarkEnd w:id="0"/>
    <w:bookmarkEnd w:id="1"/>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8267A9"/>
    <w:multiLevelType w:val="hybridMultilevel"/>
    <w:tmpl w:val="0C102206"/>
    <w:lvl w:ilvl="0" w:tplc="04270001">
      <w:start w:val="1"/>
      <w:numFmt w:val="bullet"/>
      <w:lvlText w:val=""/>
      <w:lvlJc w:val="left"/>
      <w:pPr>
        <w:ind w:left="753" w:hanging="360"/>
      </w:pPr>
      <w:rPr>
        <w:rFonts w:ascii="Symbol" w:hAnsi="Symbol" w:hint="default"/>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3" w15:restartNumberingAfterBreak="0">
    <w:nsid w:val="04DE61A1"/>
    <w:multiLevelType w:val="hybridMultilevel"/>
    <w:tmpl w:val="4B20582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6C1ED9"/>
    <w:multiLevelType w:val="hybridMultilevel"/>
    <w:tmpl w:val="44281022"/>
    <w:lvl w:ilvl="0" w:tplc="02C4565A">
      <w:start w:val="1"/>
      <w:numFmt w:val="lowerLetter"/>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975B2F"/>
    <w:multiLevelType w:val="hybridMultilevel"/>
    <w:tmpl w:val="514E8952"/>
    <w:lvl w:ilvl="0" w:tplc="0D3AADA0">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6" w15:restartNumberingAfterBreak="0">
    <w:nsid w:val="0BFD142C"/>
    <w:multiLevelType w:val="hybridMultilevel"/>
    <w:tmpl w:val="314CB4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5A10FD"/>
    <w:multiLevelType w:val="hybridMultilevel"/>
    <w:tmpl w:val="D6A65B3E"/>
    <w:lvl w:ilvl="0" w:tplc="BBA4F5AC">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D8C69A9"/>
    <w:multiLevelType w:val="hybridMultilevel"/>
    <w:tmpl w:val="5B6C90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DF40C8D"/>
    <w:multiLevelType w:val="hybridMultilevel"/>
    <w:tmpl w:val="E304C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F5F5AE5"/>
    <w:multiLevelType w:val="hybridMultilevel"/>
    <w:tmpl w:val="5DF4B75A"/>
    <w:lvl w:ilvl="0" w:tplc="FAAC3CAA">
      <w:start w:val="1"/>
      <w:numFmt w:val="decimal"/>
      <w:lvlText w:val="%1)"/>
      <w:lvlJc w:val="left"/>
      <w:pPr>
        <w:ind w:left="360" w:hanging="360"/>
      </w:pPr>
      <w:rPr>
        <w:rFonts w:ascii="Times New Roman" w:hAnsi="Times New Roman" w:cs="Times New Roman"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7E6EC4FA">
      <w:start w:val="1"/>
      <w:numFmt w:val="lowerLetter"/>
      <w:lvlText w:val="%4)"/>
      <w:lvlJc w:val="left"/>
      <w:pPr>
        <w:ind w:left="2520" w:hanging="360"/>
      </w:pPr>
      <w:rPr>
        <w:rFonts w:ascii="Times New Roman" w:eastAsia="Times New Roman" w:hAnsi="Times New Roman" w:cs="Times New Roman"/>
      </w:r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1" w15:restartNumberingAfterBreak="0">
    <w:nsid w:val="12C84582"/>
    <w:multiLevelType w:val="multilevel"/>
    <w:tmpl w:val="8E0040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3013402"/>
    <w:multiLevelType w:val="hybridMultilevel"/>
    <w:tmpl w:val="C5803774"/>
    <w:lvl w:ilvl="0" w:tplc="460C8D00">
      <w:start w:val="1"/>
      <w:numFmt w:val="lowerLetter"/>
      <w:lvlText w:val="%1)"/>
      <w:lvlJc w:val="left"/>
      <w:pPr>
        <w:ind w:left="900" w:hanging="54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3D80AB5"/>
    <w:multiLevelType w:val="hybridMultilevel"/>
    <w:tmpl w:val="D344707A"/>
    <w:lvl w:ilvl="0" w:tplc="3D24E7DA">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15510B50"/>
    <w:multiLevelType w:val="hybridMultilevel"/>
    <w:tmpl w:val="AB36D5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6986D12"/>
    <w:multiLevelType w:val="hybridMultilevel"/>
    <w:tmpl w:val="402437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A61386A"/>
    <w:multiLevelType w:val="hybridMultilevel"/>
    <w:tmpl w:val="F322E96C"/>
    <w:lvl w:ilvl="0" w:tplc="5784E61C">
      <w:start w:val="1"/>
      <w:numFmt w:val="decimal"/>
      <w:lvlText w:val="%1."/>
      <w:lvlJc w:val="left"/>
      <w:pPr>
        <w:ind w:left="720" w:hanging="360"/>
      </w:pPr>
      <w:rPr>
        <w:rFonts w:ascii="Tahoma" w:eastAsiaTheme="minorHAnsi"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A6666B2"/>
    <w:multiLevelType w:val="hybridMultilevel"/>
    <w:tmpl w:val="011E2B80"/>
    <w:lvl w:ilvl="0" w:tplc="D5666CBC">
      <w:start w:val="1"/>
      <w:numFmt w:val="decimal"/>
      <w:lvlText w:val="%1)"/>
      <w:lvlJc w:val="left"/>
      <w:pPr>
        <w:ind w:left="855" w:hanging="49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21D721E"/>
    <w:multiLevelType w:val="hybridMultilevel"/>
    <w:tmpl w:val="2BC6B8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6B88AD9E"/>
    <w:lvl w:ilvl="0">
      <w:start w:val="1"/>
      <w:numFmt w:val="decimal"/>
      <w:lvlText w:val="%1."/>
      <w:lvlJc w:val="left"/>
      <w:pPr>
        <w:ind w:left="1070" w:hanging="360"/>
      </w:pPr>
      <w:rPr>
        <w:b/>
        <w:i w:val="0"/>
        <w:strike w:val="0"/>
        <w:dstrike w:val="0"/>
        <w:color w:val="auto"/>
        <w:u w:val="none"/>
        <w:effect w:val="none"/>
      </w:rPr>
    </w:lvl>
    <w:lvl w:ilvl="1">
      <w:start w:val="1"/>
      <w:numFmt w:val="decimal"/>
      <w:lvlText w:val="%1.%2."/>
      <w:lvlJc w:val="left"/>
      <w:pPr>
        <w:ind w:left="1709" w:hanging="432"/>
      </w:pPr>
      <w:rPr>
        <w:b w:val="0"/>
        <w:i w:val="0"/>
        <w:color w:val="auto"/>
      </w:rPr>
    </w:lvl>
    <w:lvl w:ilvl="2">
      <w:start w:val="1"/>
      <w:numFmt w:val="decimal"/>
      <w:lvlText w:val="%1.%2.%3."/>
      <w:lvlJc w:val="left"/>
      <w:pPr>
        <w:ind w:left="504" w:hanging="504"/>
      </w:pPr>
      <w:rPr>
        <w:b w:val="0"/>
        <w:i w:val="0"/>
        <w:color w:val="auto"/>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D601DD"/>
    <w:multiLevelType w:val="hybridMultilevel"/>
    <w:tmpl w:val="906E6B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D6960AB"/>
    <w:multiLevelType w:val="multilevel"/>
    <w:tmpl w:val="A83ED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F34093F"/>
    <w:multiLevelType w:val="hybridMultilevel"/>
    <w:tmpl w:val="84AC4A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EF1746"/>
    <w:multiLevelType w:val="hybridMultilevel"/>
    <w:tmpl w:val="3F366634"/>
    <w:lvl w:ilvl="0" w:tplc="67489858">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B2650CD"/>
    <w:multiLevelType w:val="hybridMultilevel"/>
    <w:tmpl w:val="8426174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DA774E5"/>
    <w:multiLevelType w:val="hybridMultilevel"/>
    <w:tmpl w:val="45AE8D36"/>
    <w:lvl w:ilvl="0" w:tplc="FB78EA12">
      <w:start w:val="1"/>
      <w:numFmt w:val="lowerLetter"/>
      <w:lvlText w:val="%1)"/>
      <w:lvlJc w:val="left"/>
      <w:pPr>
        <w:ind w:left="394" w:hanging="360"/>
      </w:pPr>
    </w:lvl>
    <w:lvl w:ilvl="1" w:tplc="04270019">
      <w:start w:val="1"/>
      <w:numFmt w:val="lowerLetter"/>
      <w:lvlText w:val="%2."/>
      <w:lvlJc w:val="left"/>
      <w:pPr>
        <w:ind w:left="1114" w:hanging="360"/>
      </w:pPr>
    </w:lvl>
    <w:lvl w:ilvl="2" w:tplc="0427001B">
      <w:start w:val="1"/>
      <w:numFmt w:val="lowerRoman"/>
      <w:lvlText w:val="%3."/>
      <w:lvlJc w:val="right"/>
      <w:pPr>
        <w:ind w:left="1834" w:hanging="180"/>
      </w:pPr>
    </w:lvl>
    <w:lvl w:ilvl="3" w:tplc="0427000F">
      <w:start w:val="1"/>
      <w:numFmt w:val="decimal"/>
      <w:lvlText w:val="%4."/>
      <w:lvlJc w:val="left"/>
      <w:pPr>
        <w:ind w:left="2554" w:hanging="360"/>
      </w:pPr>
    </w:lvl>
    <w:lvl w:ilvl="4" w:tplc="04270019">
      <w:start w:val="1"/>
      <w:numFmt w:val="lowerLetter"/>
      <w:lvlText w:val="%5."/>
      <w:lvlJc w:val="left"/>
      <w:pPr>
        <w:ind w:left="3274" w:hanging="360"/>
      </w:pPr>
    </w:lvl>
    <w:lvl w:ilvl="5" w:tplc="0427001B">
      <w:start w:val="1"/>
      <w:numFmt w:val="lowerRoman"/>
      <w:lvlText w:val="%6."/>
      <w:lvlJc w:val="right"/>
      <w:pPr>
        <w:ind w:left="3994" w:hanging="180"/>
      </w:pPr>
    </w:lvl>
    <w:lvl w:ilvl="6" w:tplc="0427000F">
      <w:start w:val="1"/>
      <w:numFmt w:val="decimal"/>
      <w:lvlText w:val="%7."/>
      <w:lvlJc w:val="left"/>
      <w:pPr>
        <w:ind w:left="4714" w:hanging="360"/>
      </w:pPr>
    </w:lvl>
    <w:lvl w:ilvl="7" w:tplc="04270019">
      <w:start w:val="1"/>
      <w:numFmt w:val="lowerLetter"/>
      <w:lvlText w:val="%8."/>
      <w:lvlJc w:val="left"/>
      <w:pPr>
        <w:ind w:left="5434" w:hanging="360"/>
      </w:pPr>
    </w:lvl>
    <w:lvl w:ilvl="8" w:tplc="0427001B">
      <w:start w:val="1"/>
      <w:numFmt w:val="lowerRoman"/>
      <w:lvlText w:val="%9."/>
      <w:lvlJc w:val="right"/>
      <w:pPr>
        <w:ind w:left="6154" w:hanging="180"/>
      </w:pPr>
    </w:lvl>
  </w:abstractNum>
  <w:abstractNum w:abstractNumId="29" w15:restartNumberingAfterBreak="0">
    <w:nsid w:val="3DE2425F"/>
    <w:multiLevelType w:val="hybridMultilevel"/>
    <w:tmpl w:val="2BC6B8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E673CDD"/>
    <w:multiLevelType w:val="hybridMultilevel"/>
    <w:tmpl w:val="6D1C4B0C"/>
    <w:lvl w:ilvl="0" w:tplc="3348D10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F4578A1"/>
    <w:multiLevelType w:val="hybridMultilevel"/>
    <w:tmpl w:val="F8CAED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1AC2873"/>
    <w:multiLevelType w:val="hybridMultilevel"/>
    <w:tmpl w:val="7E88CF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2502F13"/>
    <w:multiLevelType w:val="multilevel"/>
    <w:tmpl w:val="5E381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D25735"/>
    <w:multiLevelType w:val="hybridMultilevel"/>
    <w:tmpl w:val="BFC8F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1C61E3"/>
    <w:multiLevelType w:val="hybridMultilevel"/>
    <w:tmpl w:val="680AADB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9157C65"/>
    <w:multiLevelType w:val="hybridMultilevel"/>
    <w:tmpl w:val="C7F46746"/>
    <w:lvl w:ilvl="0" w:tplc="748E09B6">
      <w:start w:val="1"/>
      <w:numFmt w:val="decimal"/>
      <w:lvlText w:val="%1."/>
      <w:lvlJc w:val="left"/>
      <w:pPr>
        <w:ind w:left="720" w:hanging="360"/>
      </w:pPr>
      <w:rPr>
        <w:rFonts w:ascii="Tahoma" w:eastAsiaTheme="minorEastAsia"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9464F5"/>
    <w:multiLevelType w:val="hybridMultilevel"/>
    <w:tmpl w:val="4958497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2961D4C"/>
    <w:multiLevelType w:val="hybridMultilevel"/>
    <w:tmpl w:val="4BFA46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51431F1"/>
    <w:multiLevelType w:val="hybridMultilevel"/>
    <w:tmpl w:val="627477B0"/>
    <w:lvl w:ilvl="0" w:tplc="016264D2">
      <w:start w:val="1"/>
      <w:numFmt w:val="lowerLetter"/>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40" w15:restartNumberingAfterBreak="0">
    <w:nsid w:val="5A082249"/>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5A9F427B"/>
    <w:multiLevelType w:val="hybridMultilevel"/>
    <w:tmpl w:val="734E00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5E1337FA"/>
    <w:multiLevelType w:val="hybridMultilevel"/>
    <w:tmpl w:val="7276715C"/>
    <w:lvl w:ilvl="0" w:tplc="7CF2F4E4">
      <w:start w:val="1"/>
      <w:numFmt w:val="lowerLetter"/>
      <w:lvlText w:val="%1)"/>
      <w:lvlJc w:val="left"/>
      <w:pPr>
        <w:ind w:left="453" w:hanging="42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43" w15:restartNumberingAfterBreak="0">
    <w:nsid w:val="5E5829BC"/>
    <w:multiLevelType w:val="hybridMultilevel"/>
    <w:tmpl w:val="AC3E3E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7753A05"/>
    <w:multiLevelType w:val="hybridMultilevel"/>
    <w:tmpl w:val="60EEFCF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83E4DE1"/>
    <w:multiLevelType w:val="hybridMultilevel"/>
    <w:tmpl w:val="83A0FB48"/>
    <w:lvl w:ilvl="0" w:tplc="2D36F556">
      <w:start w:val="1"/>
      <w:numFmt w:val="lowerLetter"/>
      <w:lvlText w:val="%1)"/>
      <w:lvlJc w:val="left"/>
      <w:pPr>
        <w:ind w:left="1024" w:hanging="360"/>
      </w:pPr>
      <w:rPr>
        <w:rFonts w:hint="default"/>
      </w:rPr>
    </w:lvl>
    <w:lvl w:ilvl="1" w:tplc="04090019" w:tentative="1">
      <w:start w:val="1"/>
      <w:numFmt w:val="lowerLetter"/>
      <w:lvlText w:val="%2."/>
      <w:lvlJc w:val="left"/>
      <w:pPr>
        <w:ind w:left="1744" w:hanging="360"/>
      </w:pPr>
    </w:lvl>
    <w:lvl w:ilvl="2" w:tplc="0409001B" w:tentative="1">
      <w:start w:val="1"/>
      <w:numFmt w:val="lowerRoman"/>
      <w:lvlText w:val="%3."/>
      <w:lvlJc w:val="right"/>
      <w:pPr>
        <w:ind w:left="2464" w:hanging="180"/>
      </w:pPr>
    </w:lvl>
    <w:lvl w:ilvl="3" w:tplc="0409000F" w:tentative="1">
      <w:start w:val="1"/>
      <w:numFmt w:val="decimal"/>
      <w:lvlText w:val="%4."/>
      <w:lvlJc w:val="left"/>
      <w:pPr>
        <w:ind w:left="3184" w:hanging="360"/>
      </w:pPr>
    </w:lvl>
    <w:lvl w:ilvl="4" w:tplc="04090019" w:tentative="1">
      <w:start w:val="1"/>
      <w:numFmt w:val="lowerLetter"/>
      <w:lvlText w:val="%5."/>
      <w:lvlJc w:val="left"/>
      <w:pPr>
        <w:ind w:left="3904" w:hanging="360"/>
      </w:pPr>
    </w:lvl>
    <w:lvl w:ilvl="5" w:tplc="0409001B" w:tentative="1">
      <w:start w:val="1"/>
      <w:numFmt w:val="lowerRoman"/>
      <w:lvlText w:val="%6."/>
      <w:lvlJc w:val="right"/>
      <w:pPr>
        <w:ind w:left="4624" w:hanging="180"/>
      </w:pPr>
    </w:lvl>
    <w:lvl w:ilvl="6" w:tplc="0409000F" w:tentative="1">
      <w:start w:val="1"/>
      <w:numFmt w:val="decimal"/>
      <w:lvlText w:val="%7."/>
      <w:lvlJc w:val="left"/>
      <w:pPr>
        <w:ind w:left="5344" w:hanging="360"/>
      </w:pPr>
    </w:lvl>
    <w:lvl w:ilvl="7" w:tplc="04090019" w:tentative="1">
      <w:start w:val="1"/>
      <w:numFmt w:val="lowerLetter"/>
      <w:lvlText w:val="%8."/>
      <w:lvlJc w:val="left"/>
      <w:pPr>
        <w:ind w:left="6064" w:hanging="360"/>
      </w:pPr>
    </w:lvl>
    <w:lvl w:ilvl="8" w:tplc="0409001B" w:tentative="1">
      <w:start w:val="1"/>
      <w:numFmt w:val="lowerRoman"/>
      <w:lvlText w:val="%9."/>
      <w:lvlJc w:val="right"/>
      <w:pPr>
        <w:ind w:left="6784" w:hanging="180"/>
      </w:pPr>
    </w:lvl>
  </w:abstractNum>
  <w:abstractNum w:abstractNumId="48" w15:restartNumberingAfterBreak="0">
    <w:nsid w:val="6F72476E"/>
    <w:multiLevelType w:val="multilevel"/>
    <w:tmpl w:val="1D628EB0"/>
    <w:lvl w:ilvl="0">
      <w:start w:val="10"/>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1"/>
      <w:numFmt w:val="decimal"/>
      <w:lvlText w:val="%1.%2.%3."/>
      <w:lvlJc w:val="left"/>
      <w:pPr>
        <w:ind w:left="1440" w:hanging="720"/>
      </w:pPr>
      <w:rPr>
        <w:rFonts w:hint="default"/>
        <w:b w:val="0"/>
      </w:rPr>
    </w:lvl>
    <w:lvl w:ilvl="3">
      <w:start w:val="3"/>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706810F5"/>
    <w:multiLevelType w:val="hybridMultilevel"/>
    <w:tmpl w:val="CDF4AF10"/>
    <w:lvl w:ilvl="0" w:tplc="A0660C5E">
      <w:start w:val="1"/>
      <w:numFmt w:val="lowerLetter"/>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50" w15:restartNumberingAfterBreak="0">
    <w:nsid w:val="70B17A7A"/>
    <w:multiLevelType w:val="hybridMultilevel"/>
    <w:tmpl w:val="9C84F3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2C25FD1"/>
    <w:multiLevelType w:val="hybridMultilevel"/>
    <w:tmpl w:val="28E2E8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931D16"/>
    <w:multiLevelType w:val="hybridMultilevel"/>
    <w:tmpl w:val="5DDA0FD4"/>
    <w:lvl w:ilvl="0" w:tplc="F4529BFA">
      <w:start w:val="1"/>
      <w:numFmt w:val="decimal"/>
      <w:lvlText w:val="%1)"/>
      <w:lvlJc w:val="left"/>
      <w:pPr>
        <w:ind w:left="1080" w:hanging="360"/>
      </w:pPr>
      <w:rPr>
        <w:rFonts w:eastAsiaTheme="minorHAnsi"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3" w15:restartNumberingAfterBreak="0">
    <w:nsid w:val="73BE0624"/>
    <w:multiLevelType w:val="hybridMultilevel"/>
    <w:tmpl w:val="52B8E8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49017B8"/>
    <w:multiLevelType w:val="hybridMultilevel"/>
    <w:tmpl w:val="3FEA816C"/>
    <w:lvl w:ilvl="0" w:tplc="7A6297DA">
      <w:start w:val="1"/>
      <w:numFmt w:val="decimal"/>
      <w:lvlText w:val="%1."/>
      <w:lvlJc w:val="left"/>
      <w:pPr>
        <w:ind w:left="720" w:hanging="360"/>
      </w:pPr>
      <w:rPr>
        <w:rFonts w:ascii="Tahoma" w:eastAsiaTheme="minorEastAsia"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5FC1C8C"/>
    <w:multiLevelType w:val="hybridMultilevel"/>
    <w:tmpl w:val="82FA2898"/>
    <w:lvl w:ilvl="0" w:tplc="0427000F">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60A3F42"/>
    <w:multiLevelType w:val="hybridMultilevel"/>
    <w:tmpl w:val="4D3C76D0"/>
    <w:lvl w:ilvl="0" w:tplc="724640A4">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58" w15:restartNumberingAfterBreak="0">
    <w:nsid w:val="77344DB2"/>
    <w:multiLevelType w:val="hybridMultilevel"/>
    <w:tmpl w:val="30F242D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D5C7854"/>
    <w:multiLevelType w:val="hybridMultilevel"/>
    <w:tmpl w:val="1E1808A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5292457">
    <w:abstractNumId w:val="16"/>
  </w:num>
  <w:num w:numId="2" w16cid:durableId="2113041180">
    <w:abstractNumId w:val="30"/>
  </w:num>
  <w:num w:numId="3" w16cid:durableId="1836604130">
    <w:abstractNumId w:val="13"/>
  </w:num>
  <w:num w:numId="4" w16cid:durableId="1667513661">
    <w:abstractNumId w:val="17"/>
  </w:num>
  <w:num w:numId="5" w16cid:durableId="570576220">
    <w:abstractNumId w:val="14"/>
  </w:num>
  <w:num w:numId="6" w16cid:durableId="772941148">
    <w:abstractNumId w:val="54"/>
  </w:num>
  <w:num w:numId="7" w16cid:durableId="1311209349">
    <w:abstractNumId w:val="0"/>
  </w:num>
  <w:num w:numId="8" w16cid:durableId="434862149">
    <w:abstractNumId w:val="36"/>
  </w:num>
  <w:num w:numId="9" w16cid:durableId="880049365">
    <w:abstractNumId w:val="9"/>
  </w:num>
  <w:num w:numId="10" w16cid:durableId="3636875">
    <w:abstractNumId w:val="31"/>
  </w:num>
  <w:num w:numId="11" w16cid:durableId="126120819">
    <w:abstractNumId w:val="18"/>
  </w:num>
  <w:num w:numId="12" w16cid:durableId="156384451">
    <w:abstractNumId w:val="29"/>
  </w:num>
  <w:num w:numId="13" w16cid:durableId="1323122760">
    <w:abstractNumId w:val="55"/>
  </w:num>
  <w:num w:numId="14" w16cid:durableId="1881433042">
    <w:abstractNumId w:val="8"/>
  </w:num>
  <w:num w:numId="15" w16cid:durableId="1983775296">
    <w:abstractNumId w:val="21"/>
  </w:num>
  <w:num w:numId="16" w16cid:durableId="1494179195">
    <w:abstractNumId w:val="47"/>
  </w:num>
  <w:num w:numId="17" w16cid:durableId="64765061">
    <w:abstractNumId w:val="3"/>
  </w:num>
  <w:num w:numId="18" w16cid:durableId="1665430449">
    <w:abstractNumId w:val="32"/>
  </w:num>
  <w:num w:numId="19" w16cid:durableId="21193333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132618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1478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4867692">
    <w:abstractNumId w:val="39"/>
  </w:num>
  <w:num w:numId="23" w16cid:durableId="1279532998">
    <w:abstractNumId w:val="49"/>
  </w:num>
  <w:num w:numId="24" w16cid:durableId="469714346">
    <w:abstractNumId w:val="50"/>
  </w:num>
  <w:num w:numId="25" w16cid:durableId="748968575">
    <w:abstractNumId w:val="45"/>
  </w:num>
  <w:num w:numId="26" w16cid:durableId="1293251018">
    <w:abstractNumId w:val="6"/>
  </w:num>
  <w:num w:numId="27" w16cid:durableId="1267427889">
    <w:abstractNumId w:val="40"/>
  </w:num>
  <w:num w:numId="28" w16cid:durableId="533006660">
    <w:abstractNumId w:val="12"/>
  </w:num>
  <w:num w:numId="29" w16cid:durableId="276717315">
    <w:abstractNumId w:val="60"/>
  </w:num>
  <w:num w:numId="30" w16cid:durableId="1375810466">
    <w:abstractNumId w:val="48"/>
  </w:num>
  <w:num w:numId="31" w16cid:durableId="1147355290">
    <w:abstractNumId w:val="58"/>
  </w:num>
  <w:num w:numId="32" w16cid:durableId="1768116675">
    <w:abstractNumId w:val="35"/>
  </w:num>
  <w:num w:numId="33" w16cid:durableId="1574048323">
    <w:abstractNumId w:val="52"/>
  </w:num>
  <w:num w:numId="34" w16cid:durableId="1692994240">
    <w:abstractNumId w:val="56"/>
  </w:num>
  <w:num w:numId="35" w16cid:durableId="282200815">
    <w:abstractNumId w:val="46"/>
  </w:num>
  <w:num w:numId="36" w16cid:durableId="1494446155">
    <w:abstractNumId w:val="43"/>
  </w:num>
  <w:num w:numId="37" w16cid:durableId="1638870990">
    <w:abstractNumId w:val="7"/>
  </w:num>
  <w:num w:numId="38" w16cid:durableId="769424611">
    <w:abstractNumId w:val="37"/>
  </w:num>
  <w:num w:numId="39" w16cid:durableId="212935153">
    <w:abstractNumId w:val="38"/>
  </w:num>
  <w:num w:numId="40" w16cid:durableId="1191263909">
    <w:abstractNumId w:val="25"/>
  </w:num>
  <w:num w:numId="41" w16cid:durableId="1659797116">
    <w:abstractNumId w:val="59"/>
  </w:num>
  <w:num w:numId="42" w16cid:durableId="688024833">
    <w:abstractNumId w:val="27"/>
  </w:num>
  <w:num w:numId="43" w16cid:durableId="2017608481">
    <w:abstractNumId w:val="15"/>
  </w:num>
  <w:num w:numId="44" w16cid:durableId="391077578">
    <w:abstractNumId w:val="51"/>
  </w:num>
  <w:num w:numId="45" w16cid:durableId="1585869487">
    <w:abstractNumId w:val="5"/>
  </w:num>
  <w:num w:numId="46" w16cid:durableId="977150848">
    <w:abstractNumId w:val="24"/>
  </w:num>
  <w:num w:numId="47" w16cid:durableId="1783570700">
    <w:abstractNumId w:val="44"/>
  </w:num>
  <w:num w:numId="48" w16cid:durableId="910769420">
    <w:abstractNumId w:val="19"/>
  </w:num>
  <w:num w:numId="49" w16cid:durableId="1994750525">
    <w:abstractNumId w:val="33"/>
  </w:num>
  <w:num w:numId="50" w16cid:durableId="1698190248">
    <w:abstractNumId w:val="2"/>
  </w:num>
  <w:num w:numId="51" w16cid:durableId="429275332">
    <w:abstractNumId w:val="42"/>
  </w:num>
  <w:num w:numId="52" w16cid:durableId="1606422231">
    <w:abstractNumId w:val="34"/>
  </w:num>
  <w:num w:numId="53" w16cid:durableId="1244025705">
    <w:abstractNumId w:val="41"/>
  </w:num>
  <w:num w:numId="54" w16cid:durableId="1588466913">
    <w:abstractNumId w:val="53"/>
  </w:num>
  <w:num w:numId="55" w16cid:durableId="401568063">
    <w:abstractNumId w:val="4"/>
  </w:num>
  <w:num w:numId="56" w16cid:durableId="1576743571">
    <w:abstractNumId w:val="1"/>
  </w:num>
  <w:num w:numId="57" w16cid:durableId="1377778358">
    <w:abstractNumId w:val="57"/>
  </w:num>
  <w:num w:numId="58" w16cid:durableId="527913610">
    <w:abstractNumId w:val="26"/>
  </w:num>
  <w:num w:numId="59" w16cid:durableId="1097215586">
    <w:abstractNumId w:val="22"/>
  </w:num>
  <w:num w:numId="60" w16cid:durableId="208609042">
    <w:abstractNumId w:val="23"/>
  </w:num>
  <w:num w:numId="61" w16cid:durableId="1566602556">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6" w:nlCheck="1" w:checkStyle="1"/>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119F2"/>
    <w:rsid w:val="00034649"/>
    <w:rsid w:val="00034A1F"/>
    <w:rsid w:val="00040250"/>
    <w:rsid w:val="00041B7C"/>
    <w:rsid w:val="0004633B"/>
    <w:rsid w:val="000479F8"/>
    <w:rsid w:val="0005393D"/>
    <w:rsid w:val="0005408E"/>
    <w:rsid w:val="00060F7C"/>
    <w:rsid w:val="00064F28"/>
    <w:rsid w:val="000721A8"/>
    <w:rsid w:val="000765E5"/>
    <w:rsid w:val="00076EB9"/>
    <w:rsid w:val="00082FFD"/>
    <w:rsid w:val="000916F5"/>
    <w:rsid w:val="000B1855"/>
    <w:rsid w:val="000B5DC8"/>
    <w:rsid w:val="000E37B7"/>
    <w:rsid w:val="000F0E86"/>
    <w:rsid w:val="000F2D4F"/>
    <w:rsid w:val="000F4C23"/>
    <w:rsid w:val="001021DA"/>
    <w:rsid w:val="0010251B"/>
    <w:rsid w:val="0010717B"/>
    <w:rsid w:val="0011122F"/>
    <w:rsid w:val="00117AF9"/>
    <w:rsid w:val="00117C98"/>
    <w:rsid w:val="00122013"/>
    <w:rsid w:val="00125274"/>
    <w:rsid w:val="00126D4E"/>
    <w:rsid w:val="00130766"/>
    <w:rsid w:val="001329CD"/>
    <w:rsid w:val="00137DB8"/>
    <w:rsid w:val="0014099A"/>
    <w:rsid w:val="00142C9C"/>
    <w:rsid w:val="00152C28"/>
    <w:rsid w:val="0015366F"/>
    <w:rsid w:val="00163B0F"/>
    <w:rsid w:val="00163B5B"/>
    <w:rsid w:val="00170AE6"/>
    <w:rsid w:val="00176CC3"/>
    <w:rsid w:val="00177198"/>
    <w:rsid w:val="00182A05"/>
    <w:rsid w:val="00186638"/>
    <w:rsid w:val="001869AE"/>
    <w:rsid w:val="001925E7"/>
    <w:rsid w:val="0019658D"/>
    <w:rsid w:val="001A70E7"/>
    <w:rsid w:val="001B15D9"/>
    <w:rsid w:val="001C516D"/>
    <w:rsid w:val="001D2DDE"/>
    <w:rsid w:val="001D4FA1"/>
    <w:rsid w:val="001E09EB"/>
    <w:rsid w:val="001F7FC5"/>
    <w:rsid w:val="00213D6F"/>
    <w:rsid w:val="00224AE5"/>
    <w:rsid w:val="0023750D"/>
    <w:rsid w:val="00242D50"/>
    <w:rsid w:val="00260831"/>
    <w:rsid w:val="00262D12"/>
    <w:rsid w:val="00267D87"/>
    <w:rsid w:val="002A4C92"/>
    <w:rsid w:val="002A7375"/>
    <w:rsid w:val="002C48E0"/>
    <w:rsid w:val="002E2331"/>
    <w:rsid w:val="002E3486"/>
    <w:rsid w:val="002E675B"/>
    <w:rsid w:val="00302C11"/>
    <w:rsid w:val="00305891"/>
    <w:rsid w:val="00321A28"/>
    <w:rsid w:val="0032242F"/>
    <w:rsid w:val="00335B02"/>
    <w:rsid w:val="00343D67"/>
    <w:rsid w:val="00361FE1"/>
    <w:rsid w:val="00365825"/>
    <w:rsid w:val="003674DC"/>
    <w:rsid w:val="00371188"/>
    <w:rsid w:val="0037508D"/>
    <w:rsid w:val="00391A4B"/>
    <w:rsid w:val="003925CE"/>
    <w:rsid w:val="0039318B"/>
    <w:rsid w:val="00394B49"/>
    <w:rsid w:val="003953FF"/>
    <w:rsid w:val="003A3542"/>
    <w:rsid w:val="003A3D3A"/>
    <w:rsid w:val="003B32F2"/>
    <w:rsid w:val="003B442C"/>
    <w:rsid w:val="003B5372"/>
    <w:rsid w:val="003C3BAD"/>
    <w:rsid w:val="003C7544"/>
    <w:rsid w:val="003D25E6"/>
    <w:rsid w:val="003D272C"/>
    <w:rsid w:val="003D2F73"/>
    <w:rsid w:val="003E3E30"/>
    <w:rsid w:val="003E48E6"/>
    <w:rsid w:val="003E4C6F"/>
    <w:rsid w:val="003F4A59"/>
    <w:rsid w:val="003F5229"/>
    <w:rsid w:val="004040A2"/>
    <w:rsid w:val="004048B5"/>
    <w:rsid w:val="004119DD"/>
    <w:rsid w:val="00412336"/>
    <w:rsid w:val="004230ED"/>
    <w:rsid w:val="00424712"/>
    <w:rsid w:val="00425CBA"/>
    <w:rsid w:val="004268BE"/>
    <w:rsid w:val="004304A0"/>
    <w:rsid w:val="00430973"/>
    <w:rsid w:val="00430D7B"/>
    <w:rsid w:val="004414DE"/>
    <w:rsid w:val="004448FA"/>
    <w:rsid w:val="00444FBD"/>
    <w:rsid w:val="00450B8F"/>
    <w:rsid w:val="00461462"/>
    <w:rsid w:val="00466A92"/>
    <w:rsid w:val="00473845"/>
    <w:rsid w:val="004856EB"/>
    <w:rsid w:val="00486FC8"/>
    <w:rsid w:val="004870BD"/>
    <w:rsid w:val="004C0805"/>
    <w:rsid w:val="004C12B7"/>
    <w:rsid w:val="004C60E9"/>
    <w:rsid w:val="004E32B6"/>
    <w:rsid w:val="004E4CCA"/>
    <w:rsid w:val="004F0259"/>
    <w:rsid w:val="004F0CC6"/>
    <w:rsid w:val="004F52FC"/>
    <w:rsid w:val="004F618A"/>
    <w:rsid w:val="0050076D"/>
    <w:rsid w:val="00500F46"/>
    <w:rsid w:val="005020C1"/>
    <w:rsid w:val="00512DD3"/>
    <w:rsid w:val="00524633"/>
    <w:rsid w:val="00524BD5"/>
    <w:rsid w:val="005255D9"/>
    <w:rsid w:val="0052627E"/>
    <w:rsid w:val="005270B9"/>
    <w:rsid w:val="005422C2"/>
    <w:rsid w:val="00556481"/>
    <w:rsid w:val="00566984"/>
    <w:rsid w:val="005807AA"/>
    <w:rsid w:val="005814A4"/>
    <w:rsid w:val="005947CE"/>
    <w:rsid w:val="005A4163"/>
    <w:rsid w:val="005A59A7"/>
    <w:rsid w:val="005A5C3B"/>
    <w:rsid w:val="005A6FBA"/>
    <w:rsid w:val="005B14E8"/>
    <w:rsid w:val="005B172F"/>
    <w:rsid w:val="005B2304"/>
    <w:rsid w:val="005B4B4B"/>
    <w:rsid w:val="005B563F"/>
    <w:rsid w:val="005C280B"/>
    <w:rsid w:val="005D40B5"/>
    <w:rsid w:val="005D5363"/>
    <w:rsid w:val="005E1B67"/>
    <w:rsid w:val="005E3AEB"/>
    <w:rsid w:val="005E3C96"/>
    <w:rsid w:val="005F00E7"/>
    <w:rsid w:val="005F0ECC"/>
    <w:rsid w:val="005F2F4D"/>
    <w:rsid w:val="005F6F00"/>
    <w:rsid w:val="0060164A"/>
    <w:rsid w:val="006040A0"/>
    <w:rsid w:val="00605327"/>
    <w:rsid w:val="00615ECD"/>
    <w:rsid w:val="00626623"/>
    <w:rsid w:val="00630D05"/>
    <w:rsid w:val="00632781"/>
    <w:rsid w:val="00632AFD"/>
    <w:rsid w:val="00641CD6"/>
    <w:rsid w:val="00645F9B"/>
    <w:rsid w:val="00653542"/>
    <w:rsid w:val="00663B32"/>
    <w:rsid w:val="006705E6"/>
    <w:rsid w:val="006714BC"/>
    <w:rsid w:val="00672D56"/>
    <w:rsid w:val="0067337F"/>
    <w:rsid w:val="00675ABB"/>
    <w:rsid w:val="006A51B3"/>
    <w:rsid w:val="006B002F"/>
    <w:rsid w:val="006B728B"/>
    <w:rsid w:val="006B75C5"/>
    <w:rsid w:val="006C0FE7"/>
    <w:rsid w:val="006C5B4E"/>
    <w:rsid w:val="006C7F00"/>
    <w:rsid w:val="006D07E2"/>
    <w:rsid w:val="006D6F2B"/>
    <w:rsid w:val="006F7A54"/>
    <w:rsid w:val="007001A9"/>
    <w:rsid w:val="007003C0"/>
    <w:rsid w:val="00702235"/>
    <w:rsid w:val="00731149"/>
    <w:rsid w:val="007426B8"/>
    <w:rsid w:val="00747500"/>
    <w:rsid w:val="007545AB"/>
    <w:rsid w:val="0075722D"/>
    <w:rsid w:val="007659A4"/>
    <w:rsid w:val="00770092"/>
    <w:rsid w:val="007979B2"/>
    <w:rsid w:val="007A1FAE"/>
    <w:rsid w:val="007B673F"/>
    <w:rsid w:val="007C6BB1"/>
    <w:rsid w:val="007D0710"/>
    <w:rsid w:val="007D1518"/>
    <w:rsid w:val="007D7663"/>
    <w:rsid w:val="007E1AA3"/>
    <w:rsid w:val="007E7E20"/>
    <w:rsid w:val="007F0B64"/>
    <w:rsid w:val="007F59D5"/>
    <w:rsid w:val="008053FE"/>
    <w:rsid w:val="00805A60"/>
    <w:rsid w:val="00805B06"/>
    <w:rsid w:val="00811DFB"/>
    <w:rsid w:val="00814A5C"/>
    <w:rsid w:val="00814BA7"/>
    <w:rsid w:val="00820FCF"/>
    <w:rsid w:val="008222C3"/>
    <w:rsid w:val="008226B1"/>
    <w:rsid w:val="00826B1C"/>
    <w:rsid w:val="00827802"/>
    <w:rsid w:val="008311B8"/>
    <w:rsid w:val="00832323"/>
    <w:rsid w:val="008435F7"/>
    <w:rsid w:val="00850BA2"/>
    <w:rsid w:val="008634D6"/>
    <w:rsid w:val="008637EA"/>
    <w:rsid w:val="00864D8E"/>
    <w:rsid w:val="0087569A"/>
    <w:rsid w:val="0088691C"/>
    <w:rsid w:val="008A12D8"/>
    <w:rsid w:val="008A6B7D"/>
    <w:rsid w:val="008C031C"/>
    <w:rsid w:val="008C6777"/>
    <w:rsid w:val="008D2726"/>
    <w:rsid w:val="008D551E"/>
    <w:rsid w:val="008E64DC"/>
    <w:rsid w:val="0090039C"/>
    <w:rsid w:val="0091123E"/>
    <w:rsid w:val="0091463A"/>
    <w:rsid w:val="009178A9"/>
    <w:rsid w:val="00921D85"/>
    <w:rsid w:val="00922669"/>
    <w:rsid w:val="00925474"/>
    <w:rsid w:val="00930EA3"/>
    <w:rsid w:val="00952622"/>
    <w:rsid w:val="00952678"/>
    <w:rsid w:val="009555AE"/>
    <w:rsid w:val="00981875"/>
    <w:rsid w:val="0098364B"/>
    <w:rsid w:val="009911D5"/>
    <w:rsid w:val="00996A86"/>
    <w:rsid w:val="00997042"/>
    <w:rsid w:val="009A055A"/>
    <w:rsid w:val="009A0FD3"/>
    <w:rsid w:val="009A1C32"/>
    <w:rsid w:val="009A2417"/>
    <w:rsid w:val="009B785C"/>
    <w:rsid w:val="009C22FC"/>
    <w:rsid w:val="009C2EC2"/>
    <w:rsid w:val="009D14A2"/>
    <w:rsid w:val="009E3FFE"/>
    <w:rsid w:val="009E4E6E"/>
    <w:rsid w:val="009E7146"/>
    <w:rsid w:val="009F79CB"/>
    <w:rsid w:val="00A04096"/>
    <w:rsid w:val="00A30F79"/>
    <w:rsid w:val="00A317B9"/>
    <w:rsid w:val="00A33B1D"/>
    <w:rsid w:val="00A47B9A"/>
    <w:rsid w:val="00A527D5"/>
    <w:rsid w:val="00A70894"/>
    <w:rsid w:val="00A73059"/>
    <w:rsid w:val="00A73FF7"/>
    <w:rsid w:val="00A82F09"/>
    <w:rsid w:val="00A96172"/>
    <w:rsid w:val="00AB2C2B"/>
    <w:rsid w:val="00AB57A3"/>
    <w:rsid w:val="00AC3963"/>
    <w:rsid w:val="00AE0DDA"/>
    <w:rsid w:val="00AE15D7"/>
    <w:rsid w:val="00AF6C74"/>
    <w:rsid w:val="00B015C4"/>
    <w:rsid w:val="00B0195C"/>
    <w:rsid w:val="00B148CF"/>
    <w:rsid w:val="00B22C0A"/>
    <w:rsid w:val="00B27BA4"/>
    <w:rsid w:val="00B3292E"/>
    <w:rsid w:val="00B43867"/>
    <w:rsid w:val="00B55238"/>
    <w:rsid w:val="00B55832"/>
    <w:rsid w:val="00B6167C"/>
    <w:rsid w:val="00B62953"/>
    <w:rsid w:val="00B6422D"/>
    <w:rsid w:val="00B6560E"/>
    <w:rsid w:val="00B73332"/>
    <w:rsid w:val="00B733D6"/>
    <w:rsid w:val="00B76466"/>
    <w:rsid w:val="00B847EB"/>
    <w:rsid w:val="00B86C8D"/>
    <w:rsid w:val="00B96908"/>
    <w:rsid w:val="00B96928"/>
    <w:rsid w:val="00BB10C4"/>
    <w:rsid w:val="00BB7BF5"/>
    <w:rsid w:val="00BB7F8D"/>
    <w:rsid w:val="00BD4F0F"/>
    <w:rsid w:val="00BD581B"/>
    <w:rsid w:val="00BF3457"/>
    <w:rsid w:val="00BF4FEB"/>
    <w:rsid w:val="00BF7777"/>
    <w:rsid w:val="00C166C3"/>
    <w:rsid w:val="00C24533"/>
    <w:rsid w:val="00C31C9E"/>
    <w:rsid w:val="00C37725"/>
    <w:rsid w:val="00C52885"/>
    <w:rsid w:val="00C6594A"/>
    <w:rsid w:val="00C76F5E"/>
    <w:rsid w:val="00C7742D"/>
    <w:rsid w:val="00C77A19"/>
    <w:rsid w:val="00C83638"/>
    <w:rsid w:val="00CB02BF"/>
    <w:rsid w:val="00CB2E7F"/>
    <w:rsid w:val="00CB7865"/>
    <w:rsid w:val="00CC2296"/>
    <w:rsid w:val="00CC5628"/>
    <w:rsid w:val="00CD76F3"/>
    <w:rsid w:val="00D0314D"/>
    <w:rsid w:val="00D10FF6"/>
    <w:rsid w:val="00D149A9"/>
    <w:rsid w:val="00D16330"/>
    <w:rsid w:val="00D17B1A"/>
    <w:rsid w:val="00D36F43"/>
    <w:rsid w:val="00D37F79"/>
    <w:rsid w:val="00D42A21"/>
    <w:rsid w:val="00D44EB6"/>
    <w:rsid w:val="00D503C1"/>
    <w:rsid w:val="00D51868"/>
    <w:rsid w:val="00D53508"/>
    <w:rsid w:val="00D5368D"/>
    <w:rsid w:val="00D57046"/>
    <w:rsid w:val="00D71315"/>
    <w:rsid w:val="00D74823"/>
    <w:rsid w:val="00D77826"/>
    <w:rsid w:val="00D86E3B"/>
    <w:rsid w:val="00D878E5"/>
    <w:rsid w:val="00D87A12"/>
    <w:rsid w:val="00DA02D1"/>
    <w:rsid w:val="00DA4173"/>
    <w:rsid w:val="00DA4CF5"/>
    <w:rsid w:val="00DC6EF4"/>
    <w:rsid w:val="00DD3A79"/>
    <w:rsid w:val="00DD675B"/>
    <w:rsid w:val="00DD7401"/>
    <w:rsid w:val="00DE4E6E"/>
    <w:rsid w:val="00DE7791"/>
    <w:rsid w:val="00E120BB"/>
    <w:rsid w:val="00E13E6C"/>
    <w:rsid w:val="00E16F74"/>
    <w:rsid w:val="00E34158"/>
    <w:rsid w:val="00E4073B"/>
    <w:rsid w:val="00E41D89"/>
    <w:rsid w:val="00E4360E"/>
    <w:rsid w:val="00E43E99"/>
    <w:rsid w:val="00E4618A"/>
    <w:rsid w:val="00E521D6"/>
    <w:rsid w:val="00E55EEF"/>
    <w:rsid w:val="00E61EE1"/>
    <w:rsid w:val="00E62D64"/>
    <w:rsid w:val="00E63C1C"/>
    <w:rsid w:val="00E74195"/>
    <w:rsid w:val="00E74205"/>
    <w:rsid w:val="00E746C2"/>
    <w:rsid w:val="00E77027"/>
    <w:rsid w:val="00E77B2E"/>
    <w:rsid w:val="00E802A9"/>
    <w:rsid w:val="00E80CF7"/>
    <w:rsid w:val="00EA11AB"/>
    <w:rsid w:val="00EA24A7"/>
    <w:rsid w:val="00EA69D5"/>
    <w:rsid w:val="00EB2838"/>
    <w:rsid w:val="00EB6408"/>
    <w:rsid w:val="00EC00BA"/>
    <w:rsid w:val="00EC66E4"/>
    <w:rsid w:val="00ED0105"/>
    <w:rsid w:val="00ED5F31"/>
    <w:rsid w:val="00EE0B85"/>
    <w:rsid w:val="00EE3EEF"/>
    <w:rsid w:val="00EE4F8D"/>
    <w:rsid w:val="00EF0848"/>
    <w:rsid w:val="00F0102A"/>
    <w:rsid w:val="00F14F9E"/>
    <w:rsid w:val="00F17DDE"/>
    <w:rsid w:val="00F23118"/>
    <w:rsid w:val="00F25C06"/>
    <w:rsid w:val="00F350AC"/>
    <w:rsid w:val="00F429B5"/>
    <w:rsid w:val="00F445A7"/>
    <w:rsid w:val="00F50392"/>
    <w:rsid w:val="00F51B24"/>
    <w:rsid w:val="00F559A0"/>
    <w:rsid w:val="00F56C15"/>
    <w:rsid w:val="00F6061F"/>
    <w:rsid w:val="00F63776"/>
    <w:rsid w:val="00F64BCE"/>
    <w:rsid w:val="00F65817"/>
    <w:rsid w:val="00F736C4"/>
    <w:rsid w:val="00F83014"/>
    <w:rsid w:val="00F90CB7"/>
    <w:rsid w:val="00F92BF2"/>
    <w:rsid w:val="00FA59A5"/>
    <w:rsid w:val="00FA7B99"/>
    <w:rsid w:val="00FB003A"/>
    <w:rsid w:val="00FB109D"/>
    <w:rsid w:val="00FB131E"/>
    <w:rsid w:val="00FC23C8"/>
    <w:rsid w:val="00FC2C4A"/>
    <w:rsid w:val="00FD159F"/>
    <w:rsid w:val="00FD3DC5"/>
    <w:rsid w:val="00FD506C"/>
    <w:rsid w:val="00FE7BC1"/>
    <w:rsid w:val="06B4F6EB"/>
    <w:rsid w:val="1592D2D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7"/>
      </w:numPr>
      <w:contextualSpacing/>
    </w:pPr>
  </w:style>
  <w:style w:type="character" w:styleId="CommentReference">
    <w:name w:val="annotation reference"/>
    <w:basedOn w:val="DefaultParagraphFont"/>
    <w:uiPriority w:val="99"/>
    <w:semiHidden/>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41"/>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basedOn w:val="Normal"/>
    <w:link w:val="FootnoteTextChar"/>
    <w:uiPriority w:val="99"/>
    <w:semiHidden/>
    <w:unhideWhenUsed/>
    <w:rsid w:val="002A4C9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4C92"/>
    <w:rPr>
      <w:rFonts w:asciiTheme="minorHAnsi" w:eastAsiaTheme="minorEastAsia" w:hAnsiTheme="minorHAnsi"/>
      <w:sz w:val="20"/>
      <w:szCs w:val="20"/>
      <w:lang w:eastAsia="lt-LT"/>
    </w:rPr>
  </w:style>
  <w:style w:type="character" w:styleId="FootnoteReference">
    <w:name w:val="footnote reference"/>
    <w:basedOn w:val="DefaultParagraphFont"/>
    <w:uiPriority w:val="99"/>
    <w:semiHidden/>
    <w:unhideWhenUsed/>
    <w:rsid w:val="002A4C92"/>
    <w:rPr>
      <w:vertAlign w:val="superscript"/>
    </w:rPr>
  </w:style>
  <w:style w:type="table" w:customStyle="1" w:styleId="Lentelstinklelis1">
    <w:name w:val="Lentelės tinklelis1"/>
    <w:basedOn w:val="TableNormal"/>
    <w:next w:val="TableGrid"/>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F56C15"/>
    <w:rPr>
      <w:rFonts w:ascii="Segoe UI" w:hAnsi="Segoe UI" w:cs="Segoe UI" w:hint="default"/>
      <w:sz w:val="18"/>
      <w:szCs w:val="18"/>
    </w:rPr>
  </w:style>
  <w:style w:type="table" w:customStyle="1" w:styleId="TableGrid1">
    <w:name w:val="Table Grid1"/>
    <w:basedOn w:val="TableNormal"/>
    <w:next w:val="TableGrid"/>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4F618A"/>
    <w:pPr>
      <w:spacing w:after="120"/>
    </w:pPr>
  </w:style>
  <w:style w:type="character" w:customStyle="1" w:styleId="BodyTextChar">
    <w:name w:val="Body Text Char"/>
    <w:basedOn w:val="DefaultParagraphFont"/>
    <w:link w:val="BodyText"/>
    <w:uiPriority w:val="99"/>
    <w:semiHidden/>
    <w:rsid w:val="004F618A"/>
    <w:rPr>
      <w:rFonts w:asciiTheme="minorHAnsi" w:eastAsiaTheme="minorEastAsia" w:hAnsiTheme="minorHAnsi"/>
      <w:sz w:val="21"/>
      <w:szCs w:val="21"/>
      <w:lang w:eastAsia="lt-LT"/>
    </w:rPr>
  </w:style>
  <w:style w:type="paragraph" w:styleId="BodyText2">
    <w:name w:val="Body Text 2"/>
    <w:basedOn w:val="Normal"/>
    <w:link w:val="BodyText2Char"/>
    <w:uiPriority w:val="99"/>
    <w:semiHidden/>
    <w:unhideWhenUsed/>
    <w:rsid w:val="004F618A"/>
    <w:pPr>
      <w:spacing w:after="120" w:line="480" w:lineRule="auto"/>
    </w:pPr>
  </w:style>
  <w:style w:type="character" w:customStyle="1" w:styleId="BodyText2Char">
    <w:name w:val="Body Text 2 Char"/>
    <w:basedOn w:val="DefaultParagraphFont"/>
    <w:link w:val="BodyText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TableNormal"/>
    <w:next w:val="TableGrid"/>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uiPriority w:val="59"/>
    <w:rsid w:val="004F0CC6"/>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0232627">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4925530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910847062">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2013L0034&amp;locale=l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Pages>
  <Words>1775</Words>
  <Characters>12159</Characters>
  <Application>Microsoft Office Word</Application>
  <DocSecurity>0</DocSecurity>
  <Lines>405</Lines>
  <Paragraphs>258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PRIEDAS_TIEKĖJŲ KVALIFIKACIJOS REIKALAVIMAI</vt:lpstr>
      <vt:lpstr>3 PRIEDAS_TIEKĖJŲ KVALIFIKACIJOS REIKALAVIMAI</vt:lpstr>
    </vt:vector>
  </TitlesOfParts>
  <Company>VĮ Registrų centras</Company>
  <LinksUpToDate>false</LinksUpToDate>
  <CharactersWithSpaces>13676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Viktorija Balčiūnienė</dc:creator>
  <cp:keywords/>
  <dc:description/>
  <cp:lastModifiedBy>Kamilė Mockevičiūtė</cp:lastModifiedBy>
  <cp:revision>132</cp:revision>
  <dcterms:created xsi:type="dcterms:W3CDTF">2024-04-09T13:04:00Z</dcterms:created>
  <dcterms:modified xsi:type="dcterms:W3CDTF">2026-02-04T13:41:00Z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